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584" w:rsidRPr="00964898" w:rsidRDefault="00907584" w:rsidP="00907584">
      <w:pPr>
        <w:spacing w:after="0" w:line="240" w:lineRule="auto"/>
        <w:jc w:val="center"/>
        <w:rPr>
          <w:rFonts w:ascii="Times New Roman" w:hAnsi="Times New Roman"/>
          <w:b/>
          <w:noProof/>
        </w:rPr>
      </w:pPr>
      <w:r w:rsidRPr="00964898">
        <w:rPr>
          <w:rFonts w:ascii="Times New Roman" w:hAnsi="Times New Roman"/>
          <w:b/>
          <w:noProof/>
          <w:lang w:eastAsia="ru-RU"/>
        </w:rPr>
        <w:drawing>
          <wp:inline distT="0" distB="0" distL="0" distR="0">
            <wp:extent cx="504825" cy="628650"/>
            <wp:effectExtent l="19050" t="0" r="9525" b="0"/>
            <wp:docPr id="1" name="Рисунок 3"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asekeevo-герб"/>
                    <pic:cNvPicPr>
                      <a:picLocks noChangeAspect="1" noChangeArrowheads="1"/>
                    </pic:cNvPicPr>
                  </pic:nvPicPr>
                  <pic:blipFill>
                    <a:blip r:embed="rId5"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907584" w:rsidRPr="00964898" w:rsidRDefault="00907584" w:rsidP="00907584">
      <w:pPr>
        <w:spacing w:after="0" w:line="240" w:lineRule="auto"/>
        <w:jc w:val="center"/>
        <w:rPr>
          <w:rFonts w:ascii="Times New Roman" w:hAnsi="Times New Roman"/>
          <w:b/>
          <w:sz w:val="28"/>
          <w:szCs w:val="28"/>
        </w:rPr>
      </w:pPr>
      <w:r w:rsidRPr="00964898">
        <w:rPr>
          <w:rFonts w:ascii="Times New Roman" w:hAnsi="Times New Roman"/>
          <w:b/>
          <w:sz w:val="28"/>
          <w:szCs w:val="28"/>
        </w:rPr>
        <w:t>АДМИНИСТРАЦИЯ</w:t>
      </w:r>
    </w:p>
    <w:p w:rsidR="00907584" w:rsidRPr="00964898" w:rsidRDefault="00907584" w:rsidP="00907584">
      <w:pPr>
        <w:spacing w:after="0" w:line="240" w:lineRule="auto"/>
        <w:jc w:val="center"/>
        <w:rPr>
          <w:rFonts w:ascii="Times New Roman" w:hAnsi="Times New Roman"/>
          <w:b/>
          <w:sz w:val="28"/>
          <w:szCs w:val="28"/>
        </w:rPr>
      </w:pPr>
      <w:r w:rsidRPr="00964898">
        <w:rPr>
          <w:rFonts w:ascii="Times New Roman" w:hAnsi="Times New Roman"/>
          <w:b/>
          <w:sz w:val="28"/>
          <w:szCs w:val="28"/>
        </w:rPr>
        <w:t>МУНИЦИПАЛЬНОГО ОБРАЗОВАНИЯ</w:t>
      </w:r>
    </w:p>
    <w:p w:rsidR="00907584" w:rsidRPr="00964898" w:rsidRDefault="00907584" w:rsidP="00907584">
      <w:pPr>
        <w:spacing w:after="0" w:line="240" w:lineRule="auto"/>
        <w:jc w:val="center"/>
        <w:rPr>
          <w:rFonts w:ascii="Times New Roman" w:hAnsi="Times New Roman"/>
          <w:b/>
          <w:sz w:val="28"/>
          <w:szCs w:val="28"/>
        </w:rPr>
      </w:pPr>
      <w:r w:rsidRPr="00964898">
        <w:rPr>
          <w:rFonts w:ascii="Times New Roman" w:hAnsi="Times New Roman"/>
          <w:b/>
          <w:sz w:val="28"/>
          <w:szCs w:val="28"/>
        </w:rPr>
        <w:t>ВОЗДВИЖЕНСКИЙ СЕЛЬСОВЕТ</w:t>
      </w:r>
    </w:p>
    <w:p w:rsidR="00907584" w:rsidRPr="00964898" w:rsidRDefault="00907584" w:rsidP="00907584">
      <w:pPr>
        <w:spacing w:after="0" w:line="240" w:lineRule="auto"/>
        <w:jc w:val="center"/>
        <w:rPr>
          <w:rFonts w:ascii="Times New Roman" w:hAnsi="Times New Roman"/>
          <w:b/>
          <w:sz w:val="28"/>
          <w:szCs w:val="28"/>
        </w:rPr>
      </w:pPr>
      <w:r w:rsidRPr="00964898">
        <w:rPr>
          <w:rFonts w:ascii="Times New Roman" w:hAnsi="Times New Roman"/>
          <w:b/>
          <w:sz w:val="28"/>
          <w:szCs w:val="28"/>
        </w:rPr>
        <w:t>АСЕКЕЕВСКОГО  РАЙОНА  ОРЕНБУРГСКОЙ  ОБЛАСТИ</w:t>
      </w:r>
    </w:p>
    <w:p w:rsidR="00907584" w:rsidRPr="00964898" w:rsidRDefault="00907584" w:rsidP="00907584">
      <w:pPr>
        <w:spacing w:after="0" w:line="240" w:lineRule="auto"/>
        <w:jc w:val="center"/>
        <w:rPr>
          <w:rFonts w:ascii="Times New Roman" w:hAnsi="Times New Roman"/>
          <w:b/>
          <w:sz w:val="28"/>
          <w:szCs w:val="28"/>
        </w:rPr>
      </w:pPr>
    </w:p>
    <w:p w:rsidR="00907584" w:rsidRPr="00964898" w:rsidRDefault="00907584" w:rsidP="00907584">
      <w:pPr>
        <w:spacing w:after="0" w:line="240" w:lineRule="auto"/>
        <w:jc w:val="center"/>
        <w:rPr>
          <w:rFonts w:ascii="Times New Roman" w:hAnsi="Times New Roman"/>
          <w:b/>
          <w:sz w:val="28"/>
          <w:szCs w:val="28"/>
        </w:rPr>
      </w:pPr>
      <w:r w:rsidRPr="00964898">
        <w:rPr>
          <w:rFonts w:ascii="Times New Roman" w:hAnsi="Times New Roman"/>
          <w:b/>
          <w:sz w:val="28"/>
          <w:szCs w:val="28"/>
        </w:rPr>
        <w:t>П О С Т А Н О В Л Е Н И Е</w:t>
      </w:r>
    </w:p>
    <w:tbl>
      <w:tblPr>
        <w:tblW w:w="10260" w:type="dxa"/>
        <w:tblInd w:w="-45" w:type="dxa"/>
        <w:tblBorders>
          <w:top w:val="thinThickMediumGap" w:sz="24" w:space="0" w:color="auto"/>
        </w:tblBorders>
        <w:tblLook w:val="0000"/>
      </w:tblPr>
      <w:tblGrid>
        <w:gridCol w:w="10260"/>
      </w:tblGrid>
      <w:tr w:rsidR="00907584" w:rsidRPr="00964898" w:rsidTr="001B4ED7">
        <w:trPr>
          <w:trHeight w:val="100"/>
        </w:trPr>
        <w:tc>
          <w:tcPr>
            <w:tcW w:w="10260" w:type="dxa"/>
            <w:tcBorders>
              <w:top w:val="thinThickMediumGap" w:sz="24" w:space="0" w:color="auto"/>
              <w:left w:val="nil"/>
              <w:bottom w:val="nil"/>
              <w:right w:val="nil"/>
            </w:tcBorders>
          </w:tcPr>
          <w:p w:rsidR="00907584" w:rsidRPr="00964898" w:rsidRDefault="00907584" w:rsidP="001B4ED7">
            <w:pPr>
              <w:spacing w:after="0" w:line="240" w:lineRule="auto"/>
              <w:jc w:val="center"/>
              <w:rPr>
                <w:rFonts w:ascii="Times New Roman" w:hAnsi="Times New Roman"/>
                <w:b/>
                <w:sz w:val="28"/>
                <w:szCs w:val="28"/>
              </w:rPr>
            </w:pPr>
          </w:p>
        </w:tc>
      </w:tr>
    </w:tbl>
    <w:p w:rsidR="00907584" w:rsidRDefault="006C090A" w:rsidP="00907584">
      <w:pPr>
        <w:spacing w:after="0" w:line="240" w:lineRule="auto"/>
        <w:jc w:val="center"/>
        <w:rPr>
          <w:rFonts w:ascii="Times New Roman" w:hAnsi="Times New Roman"/>
          <w:b/>
          <w:sz w:val="28"/>
          <w:szCs w:val="28"/>
        </w:rPr>
      </w:pPr>
      <w:r>
        <w:rPr>
          <w:rFonts w:ascii="Times New Roman" w:hAnsi="Times New Roman"/>
          <w:b/>
          <w:sz w:val="28"/>
          <w:szCs w:val="28"/>
        </w:rPr>
        <w:t>17.08</w:t>
      </w:r>
      <w:r w:rsidR="00907584" w:rsidRPr="00964898">
        <w:rPr>
          <w:rFonts w:ascii="Times New Roman" w:hAnsi="Times New Roman"/>
          <w:b/>
          <w:sz w:val="28"/>
          <w:szCs w:val="28"/>
        </w:rPr>
        <w:t>.2016                              с. Воздвиженка                                          №</w:t>
      </w:r>
      <w:r>
        <w:rPr>
          <w:rFonts w:ascii="Times New Roman" w:hAnsi="Times New Roman"/>
          <w:b/>
          <w:sz w:val="28"/>
          <w:szCs w:val="28"/>
        </w:rPr>
        <w:t xml:space="preserve"> 27</w:t>
      </w:r>
      <w:r w:rsidR="00907584" w:rsidRPr="00964898">
        <w:rPr>
          <w:rFonts w:ascii="Times New Roman" w:hAnsi="Times New Roman"/>
          <w:b/>
          <w:sz w:val="28"/>
          <w:szCs w:val="28"/>
        </w:rPr>
        <w:t xml:space="preserve"> -п</w:t>
      </w:r>
    </w:p>
    <w:p w:rsidR="00907584" w:rsidRPr="00D17FCC" w:rsidRDefault="00907584" w:rsidP="00907584">
      <w:pPr>
        <w:spacing w:after="0" w:line="240" w:lineRule="auto"/>
        <w:jc w:val="center"/>
        <w:rPr>
          <w:rFonts w:ascii="Times New Roman" w:hAnsi="Times New Roman"/>
          <w:b/>
          <w:sz w:val="28"/>
          <w:szCs w:val="28"/>
        </w:rPr>
      </w:pPr>
    </w:p>
    <w:p w:rsidR="003C5939" w:rsidRPr="003C5939" w:rsidRDefault="003C5939" w:rsidP="003C5939">
      <w:pPr>
        <w:shd w:val="clear" w:color="auto" w:fill="FFFFFF"/>
        <w:spacing w:before="105" w:after="105" w:line="240" w:lineRule="auto"/>
        <w:jc w:val="both"/>
        <w:rPr>
          <w:rFonts w:ascii="Tahoma" w:eastAsia="Times New Roman" w:hAnsi="Tahoma" w:cs="Tahoma"/>
          <w:color w:val="666666"/>
          <w:sz w:val="18"/>
          <w:szCs w:val="18"/>
          <w:lang w:eastAsia="ru-RU"/>
        </w:rPr>
      </w:pPr>
      <w:r w:rsidRPr="003C5939">
        <w:rPr>
          <w:rFonts w:ascii="Tahoma" w:eastAsia="Times New Roman" w:hAnsi="Tahoma" w:cs="Tahoma"/>
          <w:color w:val="666666"/>
          <w:sz w:val="28"/>
          <w:szCs w:val="28"/>
          <w:lang w:eastAsia="ru-RU"/>
        </w:rPr>
        <w:t> </w:t>
      </w:r>
    </w:p>
    <w:p w:rsidR="003C5939" w:rsidRPr="0000227D" w:rsidRDefault="003C5939" w:rsidP="003C5939">
      <w:pPr>
        <w:shd w:val="clear" w:color="auto" w:fill="FFFFFF"/>
        <w:spacing w:before="105" w:after="105" w:line="240" w:lineRule="auto"/>
        <w:ind w:right="-15"/>
        <w:jc w:val="center"/>
        <w:rPr>
          <w:rFonts w:ascii="Times New Roman" w:eastAsia="Times New Roman" w:hAnsi="Times New Roman" w:cs="Times New Roman"/>
          <w:sz w:val="18"/>
          <w:szCs w:val="18"/>
          <w:lang w:eastAsia="ru-RU"/>
        </w:rPr>
      </w:pPr>
      <w:r w:rsidRPr="0000227D">
        <w:rPr>
          <w:rFonts w:ascii="Times New Roman" w:eastAsia="Times New Roman" w:hAnsi="Times New Roman" w:cs="Times New Roman"/>
          <w:b/>
          <w:bCs/>
          <w:sz w:val="28"/>
          <w:szCs w:val="28"/>
          <w:lang w:eastAsia="ru-RU"/>
        </w:rPr>
        <w:t>Об утверждении Правил организации и проведения торгов по продаже находящихся в муниципальной собственности земельных участков или права на заключение договоров аренды таких земельных участков</w:t>
      </w:r>
      <w:r w:rsidR="0064369A">
        <w:rPr>
          <w:rFonts w:ascii="Times New Roman" w:eastAsia="Times New Roman" w:hAnsi="Times New Roman" w:cs="Times New Roman"/>
          <w:b/>
          <w:bCs/>
          <w:sz w:val="28"/>
          <w:szCs w:val="28"/>
          <w:lang w:eastAsia="ru-RU"/>
        </w:rPr>
        <w:t>,</w:t>
      </w:r>
      <w:r w:rsidR="0064369A" w:rsidRPr="0064369A">
        <w:rPr>
          <w:rFonts w:ascii="Times New Roman" w:eastAsia="Times New Roman" w:hAnsi="Times New Roman" w:cs="Times New Roman"/>
          <w:b/>
          <w:bCs/>
          <w:color w:val="000000"/>
          <w:sz w:val="28"/>
          <w:szCs w:val="28"/>
          <w:lang w:eastAsia="ru-RU"/>
        </w:rPr>
        <w:t xml:space="preserve"> </w:t>
      </w:r>
      <w:r w:rsidR="0064369A" w:rsidRPr="00CB1ED3">
        <w:rPr>
          <w:rFonts w:ascii="Times New Roman" w:eastAsia="Times New Roman" w:hAnsi="Times New Roman" w:cs="Times New Roman"/>
          <w:b/>
          <w:bCs/>
          <w:color w:val="000000"/>
          <w:sz w:val="28"/>
          <w:szCs w:val="28"/>
          <w:lang w:eastAsia="ru-RU"/>
        </w:rPr>
        <w:t xml:space="preserve">расположенных  на территории муниципального образования </w:t>
      </w:r>
      <w:r w:rsidR="0064369A">
        <w:rPr>
          <w:rFonts w:ascii="Times New Roman" w:eastAsia="Times New Roman" w:hAnsi="Times New Roman" w:cs="Times New Roman"/>
          <w:b/>
          <w:bCs/>
          <w:color w:val="000000"/>
          <w:sz w:val="28"/>
          <w:szCs w:val="28"/>
          <w:lang w:eastAsia="ru-RU"/>
        </w:rPr>
        <w:t>Воздвиже</w:t>
      </w:r>
      <w:r w:rsidR="0064369A" w:rsidRPr="00CB1ED3">
        <w:rPr>
          <w:rFonts w:ascii="Times New Roman" w:eastAsia="Times New Roman" w:hAnsi="Times New Roman" w:cs="Times New Roman"/>
          <w:b/>
          <w:bCs/>
          <w:color w:val="000000"/>
          <w:sz w:val="28"/>
          <w:szCs w:val="28"/>
          <w:lang w:eastAsia="ru-RU"/>
        </w:rPr>
        <w:t xml:space="preserve">нский сельсовет </w:t>
      </w:r>
      <w:r w:rsidR="0064369A">
        <w:rPr>
          <w:rFonts w:ascii="Times New Roman" w:eastAsia="Times New Roman" w:hAnsi="Times New Roman" w:cs="Times New Roman"/>
          <w:b/>
          <w:bCs/>
          <w:color w:val="000000"/>
          <w:sz w:val="28"/>
          <w:szCs w:val="28"/>
          <w:lang w:eastAsia="ru-RU"/>
        </w:rPr>
        <w:t>Асеке</w:t>
      </w:r>
      <w:r w:rsidR="0064369A" w:rsidRPr="00CB1ED3">
        <w:rPr>
          <w:rFonts w:ascii="Times New Roman" w:eastAsia="Times New Roman" w:hAnsi="Times New Roman" w:cs="Times New Roman"/>
          <w:b/>
          <w:bCs/>
          <w:color w:val="000000"/>
          <w:sz w:val="28"/>
          <w:szCs w:val="28"/>
          <w:lang w:eastAsia="ru-RU"/>
        </w:rPr>
        <w:t>евского района Оренбургской области</w:t>
      </w:r>
    </w:p>
    <w:p w:rsidR="003C5939" w:rsidRPr="00920281" w:rsidRDefault="003C5939" w:rsidP="00173B5A">
      <w:pPr>
        <w:shd w:val="clear" w:color="auto" w:fill="FFFFFF"/>
        <w:spacing w:before="105" w:after="105" w:line="240" w:lineRule="auto"/>
        <w:jc w:val="center"/>
        <w:rPr>
          <w:rFonts w:ascii="Times New Roman" w:eastAsia="Times New Roman" w:hAnsi="Times New Roman" w:cs="Times New Roman"/>
          <w:sz w:val="18"/>
          <w:szCs w:val="18"/>
          <w:lang w:eastAsia="ru-RU"/>
        </w:rPr>
      </w:pPr>
      <w:r w:rsidRPr="0000227D">
        <w:rPr>
          <w:rFonts w:ascii="Times New Roman" w:eastAsia="Times New Roman" w:hAnsi="Times New Roman" w:cs="Times New Roman"/>
          <w:sz w:val="28"/>
          <w:szCs w:val="28"/>
          <w:lang w:eastAsia="ru-RU"/>
        </w:rPr>
        <w:t> </w:t>
      </w:r>
    </w:p>
    <w:p w:rsidR="003C5939" w:rsidRPr="00173B5A" w:rsidRDefault="003C5939" w:rsidP="00173B5A">
      <w:pPr>
        <w:pStyle w:val="ConsPlusTitle"/>
        <w:ind w:firstLine="709"/>
        <w:jc w:val="both"/>
        <w:outlineLvl w:val="0"/>
        <w:rPr>
          <w:rFonts w:ascii="Times New Roman" w:hAnsi="Times New Roman" w:cs="Times New Roman"/>
          <w:b w:val="0"/>
          <w:sz w:val="28"/>
          <w:szCs w:val="28"/>
        </w:rPr>
      </w:pPr>
      <w:r w:rsidRPr="00920281">
        <w:rPr>
          <w:rFonts w:ascii="Times New Roman" w:hAnsi="Times New Roman" w:cs="Times New Roman"/>
          <w:b w:val="0"/>
          <w:sz w:val="28"/>
          <w:szCs w:val="28"/>
        </w:rPr>
        <w:t>В соответствии с главой V.1 Земельного кодекса Российской Федерации и статьей 3.3 Федерального закона от 25.10.2001 № 137-ФЗ «О введении в действие Земельного кодекса Российской Федерации»</w:t>
      </w:r>
      <w:r w:rsidR="00920281" w:rsidRPr="00920281">
        <w:rPr>
          <w:rFonts w:ascii="Times New Roman" w:hAnsi="Times New Roman" w:cs="Times New Roman"/>
          <w:b w:val="0"/>
          <w:sz w:val="28"/>
          <w:szCs w:val="28"/>
        </w:rPr>
        <w:t xml:space="preserve">, </w:t>
      </w:r>
      <w:r w:rsidR="00706977" w:rsidRPr="00706977">
        <w:rPr>
          <w:rFonts w:ascii="Times New Roman" w:hAnsi="Times New Roman" w:cs="Times New Roman"/>
          <w:b w:val="0"/>
          <w:bCs w:val="0"/>
          <w:sz w:val="28"/>
          <w:szCs w:val="28"/>
        </w:rPr>
        <w:t>руководствуясь</w:t>
      </w:r>
      <w:r w:rsidR="00706977">
        <w:rPr>
          <w:rFonts w:ascii="Times New Roman" w:hAnsi="Times New Roman" w:cs="Times New Roman"/>
          <w:bCs w:val="0"/>
          <w:sz w:val="28"/>
          <w:szCs w:val="28"/>
        </w:rPr>
        <w:t xml:space="preserve"> </w:t>
      </w:r>
      <w:r w:rsidR="00920281">
        <w:rPr>
          <w:rFonts w:ascii="Times New Roman" w:hAnsi="Times New Roman" w:cs="Times New Roman"/>
          <w:b w:val="0"/>
          <w:sz w:val="28"/>
          <w:szCs w:val="28"/>
        </w:rPr>
        <w:t>уставом муниципального образования Воздвиженский сельсовет ПОСТАНОВЛЯЮ:</w:t>
      </w:r>
      <w:r w:rsidRPr="003C5939">
        <w:rPr>
          <w:rFonts w:ascii="Tahoma" w:hAnsi="Tahoma" w:cs="Tahoma"/>
          <w:color w:val="666666"/>
          <w:sz w:val="28"/>
          <w:szCs w:val="28"/>
        </w:rPr>
        <w:t> </w:t>
      </w:r>
    </w:p>
    <w:p w:rsidR="003C5939" w:rsidRPr="00920281" w:rsidRDefault="003C5939" w:rsidP="00920281">
      <w:pPr>
        <w:shd w:val="clear" w:color="auto" w:fill="FFFFFF"/>
        <w:spacing w:after="0" w:line="240" w:lineRule="auto"/>
        <w:jc w:val="both"/>
        <w:rPr>
          <w:rFonts w:ascii="Times New Roman" w:eastAsia="Times New Roman" w:hAnsi="Times New Roman" w:cs="Times New Roman"/>
          <w:sz w:val="18"/>
          <w:szCs w:val="18"/>
          <w:lang w:eastAsia="ru-RU"/>
        </w:rPr>
      </w:pPr>
      <w:r w:rsidRPr="00920281">
        <w:rPr>
          <w:rFonts w:ascii="Times New Roman" w:eastAsia="Times New Roman" w:hAnsi="Times New Roman" w:cs="Times New Roman"/>
          <w:sz w:val="28"/>
          <w:szCs w:val="28"/>
          <w:lang w:eastAsia="ru-RU"/>
        </w:rPr>
        <w:t>1.</w:t>
      </w:r>
      <w:r w:rsidRPr="00920281">
        <w:rPr>
          <w:rFonts w:ascii="Times New Roman" w:eastAsia="Times New Roman" w:hAnsi="Times New Roman" w:cs="Times New Roman"/>
          <w:sz w:val="14"/>
          <w:szCs w:val="14"/>
          <w:lang w:eastAsia="ru-RU"/>
        </w:rPr>
        <w:t>    </w:t>
      </w:r>
      <w:r w:rsidRPr="00920281">
        <w:rPr>
          <w:rFonts w:ascii="Times New Roman" w:eastAsia="Times New Roman" w:hAnsi="Times New Roman" w:cs="Times New Roman"/>
          <w:sz w:val="14"/>
          <w:lang w:eastAsia="ru-RU"/>
        </w:rPr>
        <w:t> </w:t>
      </w:r>
      <w:r w:rsidRPr="00920281">
        <w:rPr>
          <w:rFonts w:ascii="Times New Roman" w:eastAsia="Times New Roman" w:hAnsi="Times New Roman" w:cs="Times New Roman"/>
          <w:sz w:val="28"/>
          <w:szCs w:val="28"/>
          <w:lang w:eastAsia="ru-RU"/>
        </w:rPr>
        <w:t>Утвердить Правила организации и проведения торгов по продаже находящихся в муниципальной собственности земельных участков или права на заключение договоров а</w:t>
      </w:r>
      <w:r w:rsidR="00920281">
        <w:rPr>
          <w:rFonts w:ascii="Times New Roman" w:eastAsia="Times New Roman" w:hAnsi="Times New Roman" w:cs="Times New Roman"/>
          <w:sz w:val="28"/>
          <w:szCs w:val="28"/>
          <w:lang w:eastAsia="ru-RU"/>
        </w:rPr>
        <w:t>ренды таких земельных участков согласно п</w:t>
      </w:r>
      <w:r w:rsidR="00173B5A">
        <w:rPr>
          <w:rFonts w:ascii="Times New Roman" w:eastAsia="Times New Roman" w:hAnsi="Times New Roman" w:cs="Times New Roman"/>
          <w:sz w:val="28"/>
          <w:szCs w:val="28"/>
          <w:lang w:eastAsia="ru-RU"/>
        </w:rPr>
        <w:t>прило</w:t>
      </w:r>
      <w:r w:rsidR="00920281">
        <w:rPr>
          <w:rFonts w:ascii="Times New Roman" w:eastAsia="Times New Roman" w:hAnsi="Times New Roman" w:cs="Times New Roman"/>
          <w:sz w:val="28"/>
          <w:szCs w:val="28"/>
          <w:lang w:eastAsia="ru-RU"/>
        </w:rPr>
        <w:t>жению.</w:t>
      </w:r>
    </w:p>
    <w:p w:rsidR="00920281" w:rsidRPr="00920281" w:rsidRDefault="00920281" w:rsidP="00920281">
      <w:pPr>
        <w:pStyle w:val="ConsPlusNormal"/>
        <w:shd w:val="clear" w:color="auto" w:fill="F4F5EF"/>
        <w:adjustRightInd/>
        <w:ind w:firstLine="0"/>
        <w:jc w:val="both"/>
        <w:rPr>
          <w:rFonts w:ascii="Times New Roman" w:hAnsi="Times New Roman" w:cs="Times New Roman"/>
          <w:sz w:val="28"/>
          <w:szCs w:val="28"/>
        </w:rPr>
      </w:pPr>
      <w:r w:rsidRPr="00920281">
        <w:rPr>
          <w:rFonts w:ascii="Times New Roman" w:hAnsi="Times New Roman" w:cs="Times New Roman"/>
          <w:sz w:val="28"/>
          <w:szCs w:val="28"/>
        </w:rPr>
        <w:t>2. Разместить данное постановление на официальном сайте муниципального образования Воздвиженский сельсовет Асекеевского района  и обнародовать на информационных стендах поселения.</w:t>
      </w:r>
    </w:p>
    <w:p w:rsidR="00920281" w:rsidRPr="00920281" w:rsidRDefault="00920281" w:rsidP="00920281">
      <w:pPr>
        <w:shd w:val="clear" w:color="auto" w:fill="F4F5EF"/>
        <w:spacing w:after="0" w:line="240" w:lineRule="auto"/>
        <w:jc w:val="both"/>
        <w:rPr>
          <w:rFonts w:ascii="Times New Roman" w:hAnsi="Times New Roman" w:cs="Times New Roman"/>
          <w:sz w:val="28"/>
          <w:szCs w:val="28"/>
        </w:rPr>
      </w:pPr>
      <w:r w:rsidRPr="00920281">
        <w:rPr>
          <w:rFonts w:ascii="Times New Roman" w:hAnsi="Times New Roman" w:cs="Times New Roman"/>
          <w:sz w:val="28"/>
          <w:szCs w:val="28"/>
        </w:rPr>
        <w:t>3. Контроль за исполнение настоящего постановления оставляю за собой.</w:t>
      </w:r>
    </w:p>
    <w:p w:rsidR="00920281" w:rsidRPr="00920281" w:rsidRDefault="00920281" w:rsidP="00920281">
      <w:pPr>
        <w:pStyle w:val="a8"/>
        <w:numPr>
          <w:ilvl w:val="0"/>
          <w:numId w:val="2"/>
        </w:numPr>
        <w:ind w:left="0" w:firstLine="0"/>
        <w:jc w:val="both"/>
        <w:rPr>
          <w:sz w:val="28"/>
          <w:szCs w:val="28"/>
        </w:rPr>
      </w:pPr>
      <w:r w:rsidRPr="00920281">
        <w:rPr>
          <w:sz w:val="28"/>
          <w:szCs w:val="28"/>
        </w:rPr>
        <w:t>Настоящее постановление вступает в силу после его официального опубликования (обнародования).</w:t>
      </w:r>
    </w:p>
    <w:p w:rsidR="00920281" w:rsidRPr="00920281" w:rsidRDefault="00920281" w:rsidP="00920281">
      <w:pPr>
        <w:spacing w:after="0" w:line="240" w:lineRule="auto"/>
        <w:jc w:val="both"/>
        <w:rPr>
          <w:rFonts w:ascii="Times New Roman" w:hAnsi="Times New Roman" w:cs="Times New Roman"/>
          <w:color w:val="000000"/>
          <w:sz w:val="28"/>
          <w:szCs w:val="28"/>
        </w:rPr>
      </w:pPr>
    </w:p>
    <w:p w:rsidR="00920281" w:rsidRDefault="00920281" w:rsidP="00920281">
      <w:pPr>
        <w:spacing w:after="0" w:line="240" w:lineRule="auto"/>
        <w:jc w:val="both"/>
        <w:rPr>
          <w:color w:val="000000"/>
          <w:sz w:val="28"/>
          <w:szCs w:val="28"/>
        </w:rPr>
      </w:pPr>
    </w:p>
    <w:p w:rsidR="00920281" w:rsidRPr="00964898" w:rsidRDefault="00920281" w:rsidP="00920281">
      <w:pPr>
        <w:jc w:val="both"/>
        <w:rPr>
          <w:rFonts w:ascii="Times New Roman" w:hAnsi="Times New Roman" w:cs="Times New Roman"/>
          <w:color w:val="000000"/>
          <w:sz w:val="28"/>
          <w:szCs w:val="28"/>
        </w:rPr>
      </w:pPr>
      <w:r w:rsidRPr="00964898">
        <w:rPr>
          <w:rFonts w:ascii="Times New Roman" w:hAnsi="Times New Roman" w:cs="Times New Roman"/>
          <w:sz w:val="28"/>
          <w:szCs w:val="28"/>
        </w:rPr>
        <w:t>Глава муниципального образования                                       А.Н. Тураев</w:t>
      </w:r>
    </w:p>
    <w:p w:rsidR="003C5939" w:rsidRPr="00173B5A" w:rsidRDefault="00920281" w:rsidP="00173B5A">
      <w:pPr>
        <w:jc w:val="both"/>
        <w:rPr>
          <w:rFonts w:ascii="Times New Roman" w:hAnsi="Times New Roman" w:cs="Times New Roman"/>
          <w:sz w:val="28"/>
          <w:szCs w:val="28"/>
        </w:rPr>
      </w:pPr>
      <w:r w:rsidRPr="00173B5A">
        <w:rPr>
          <w:rFonts w:ascii="Times New Roman" w:hAnsi="Times New Roman" w:cs="Times New Roman"/>
          <w:sz w:val="28"/>
          <w:szCs w:val="28"/>
        </w:rPr>
        <w:t>Разослано: администрации Асекеевского района,  прокурору района, в дело.</w:t>
      </w:r>
      <w:r w:rsidRPr="00173B5A">
        <w:rPr>
          <w:rFonts w:ascii="Times New Roman" w:hAnsi="Times New Roman" w:cs="Times New Roman"/>
          <w:sz w:val="28"/>
          <w:szCs w:val="28"/>
        </w:rPr>
        <w:tab/>
      </w:r>
    </w:p>
    <w:p w:rsidR="003C5939" w:rsidRPr="0000227D" w:rsidRDefault="003C5939" w:rsidP="003C5939">
      <w:pPr>
        <w:shd w:val="clear" w:color="auto" w:fill="FFFFFF"/>
        <w:spacing w:before="105" w:after="105" w:line="240" w:lineRule="auto"/>
        <w:jc w:val="both"/>
        <w:rPr>
          <w:rFonts w:ascii="Tahoma" w:eastAsia="Times New Roman" w:hAnsi="Tahoma" w:cs="Tahoma"/>
          <w:sz w:val="18"/>
          <w:szCs w:val="18"/>
          <w:lang w:eastAsia="ru-RU"/>
        </w:rPr>
      </w:pPr>
    </w:p>
    <w:p w:rsidR="003C5939" w:rsidRPr="0000227D" w:rsidRDefault="003C5939" w:rsidP="003C5939">
      <w:pPr>
        <w:shd w:val="clear" w:color="auto" w:fill="FFFFFF"/>
        <w:spacing w:before="105" w:after="105" w:line="240" w:lineRule="auto"/>
        <w:jc w:val="both"/>
        <w:rPr>
          <w:rFonts w:ascii="Tahoma" w:eastAsia="Times New Roman" w:hAnsi="Tahoma" w:cs="Tahoma"/>
          <w:sz w:val="18"/>
          <w:szCs w:val="18"/>
          <w:lang w:eastAsia="ru-RU"/>
        </w:rPr>
      </w:pPr>
      <w:r w:rsidRPr="0000227D">
        <w:rPr>
          <w:rFonts w:ascii="Tahoma" w:eastAsia="Times New Roman" w:hAnsi="Tahoma" w:cs="Tahoma"/>
          <w:sz w:val="18"/>
          <w:szCs w:val="18"/>
          <w:lang w:eastAsia="ru-RU"/>
        </w:rPr>
        <w:t> </w:t>
      </w:r>
    </w:p>
    <w:p w:rsidR="00173B5A" w:rsidRPr="006C090A" w:rsidRDefault="00173B5A" w:rsidP="00B372CB">
      <w:pPr>
        <w:spacing w:after="0" w:line="240" w:lineRule="auto"/>
        <w:jc w:val="right"/>
        <w:rPr>
          <w:rFonts w:ascii="Times New Roman" w:hAnsi="Times New Roman" w:cs="Times New Roman"/>
          <w:b/>
          <w:sz w:val="28"/>
          <w:szCs w:val="28"/>
        </w:rPr>
      </w:pPr>
      <w:r w:rsidRPr="006C090A">
        <w:rPr>
          <w:rFonts w:ascii="Times New Roman" w:hAnsi="Times New Roman" w:cs="Times New Roman"/>
          <w:b/>
          <w:sz w:val="28"/>
          <w:szCs w:val="28"/>
        </w:rPr>
        <w:t xml:space="preserve">Приложение </w:t>
      </w:r>
    </w:p>
    <w:p w:rsidR="00173B5A" w:rsidRPr="006C090A" w:rsidRDefault="00173B5A" w:rsidP="00B372CB">
      <w:pPr>
        <w:spacing w:after="0" w:line="240" w:lineRule="auto"/>
        <w:jc w:val="right"/>
        <w:rPr>
          <w:rFonts w:ascii="Times New Roman" w:hAnsi="Times New Roman" w:cs="Times New Roman"/>
          <w:b/>
          <w:sz w:val="28"/>
          <w:szCs w:val="28"/>
        </w:rPr>
      </w:pPr>
      <w:r w:rsidRPr="006C090A">
        <w:rPr>
          <w:rFonts w:ascii="Times New Roman" w:hAnsi="Times New Roman" w:cs="Times New Roman"/>
          <w:b/>
          <w:sz w:val="28"/>
          <w:szCs w:val="28"/>
        </w:rPr>
        <w:lastRenderedPageBreak/>
        <w:t>к Постановлению администрации</w:t>
      </w:r>
    </w:p>
    <w:p w:rsidR="00173B5A" w:rsidRPr="006C090A" w:rsidRDefault="00173B5A" w:rsidP="00B372CB">
      <w:pPr>
        <w:spacing w:after="0" w:line="240" w:lineRule="auto"/>
        <w:jc w:val="right"/>
        <w:rPr>
          <w:rFonts w:ascii="Times New Roman" w:hAnsi="Times New Roman" w:cs="Times New Roman"/>
          <w:b/>
          <w:sz w:val="28"/>
          <w:szCs w:val="28"/>
        </w:rPr>
      </w:pPr>
      <w:r w:rsidRPr="006C090A">
        <w:rPr>
          <w:rFonts w:ascii="Times New Roman" w:hAnsi="Times New Roman" w:cs="Times New Roman"/>
          <w:b/>
          <w:sz w:val="28"/>
          <w:szCs w:val="28"/>
        </w:rPr>
        <w:t xml:space="preserve">МО Воздвиженский сельсовет </w:t>
      </w:r>
    </w:p>
    <w:p w:rsidR="00173B5A" w:rsidRPr="006C090A" w:rsidRDefault="00173B5A" w:rsidP="00B372CB">
      <w:pPr>
        <w:widowControl w:val="0"/>
        <w:autoSpaceDE w:val="0"/>
        <w:autoSpaceDN w:val="0"/>
        <w:adjustRightInd w:val="0"/>
        <w:spacing w:after="0" w:line="240" w:lineRule="auto"/>
        <w:jc w:val="right"/>
        <w:rPr>
          <w:rFonts w:ascii="Times New Roman" w:hAnsi="Times New Roman" w:cs="Times New Roman"/>
          <w:b/>
          <w:caps/>
          <w:sz w:val="28"/>
          <w:szCs w:val="28"/>
        </w:rPr>
      </w:pPr>
      <w:r w:rsidRPr="006C090A">
        <w:rPr>
          <w:rFonts w:ascii="Times New Roman" w:hAnsi="Times New Roman" w:cs="Times New Roman"/>
          <w:b/>
          <w:sz w:val="28"/>
          <w:szCs w:val="28"/>
        </w:rPr>
        <w:t xml:space="preserve">        от </w:t>
      </w:r>
      <w:r w:rsidR="006C090A">
        <w:rPr>
          <w:rFonts w:ascii="Times New Roman" w:hAnsi="Times New Roman" w:cs="Times New Roman"/>
          <w:b/>
          <w:sz w:val="28"/>
          <w:szCs w:val="28"/>
        </w:rPr>
        <w:t>17.08</w:t>
      </w:r>
      <w:r w:rsidRPr="006C090A">
        <w:rPr>
          <w:rFonts w:ascii="Times New Roman" w:hAnsi="Times New Roman" w:cs="Times New Roman"/>
          <w:b/>
          <w:sz w:val="28"/>
          <w:szCs w:val="28"/>
        </w:rPr>
        <w:t>.2016 г. №</w:t>
      </w:r>
      <w:r w:rsidR="006C090A">
        <w:rPr>
          <w:rFonts w:ascii="Times New Roman" w:hAnsi="Times New Roman" w:cs="Times New Roman"/>
          <w:b/>
          <w:sz w:val="28"/>
          <w:szCs w:val="28"/>
        </w:rPr>
        <w:t xml:space="preserve"> 27</w:t>
      </w:r>
      <w:r w:rsidRPr="006C090A">
        <w:rPr>
          <w:rFonts w:ascii="Times New Roman" w:hAnsi="Times New Roman" w:cs="Times New Roman"/>
          <w:b/>
          <w:sz w:val="28"/>
          <w:szCs w:val="28"/>
        </w:rPr>
        <w:t xml:space="preserve"> -п</w:t>
      </w:r>
    </w:p>
    <w:p w:rsidR="003C5939" w:rsidRPr="0000227D" w:rsidRDefault="003C5939" w:rsidP="003C5939">
      <w:pPr>
        <w:shd w:val="clear" w:color="auto" w:fill="FFFFFF"/>
        <w:spacing w:before="105" w:after="105" w:line="240" w:lineRule="auto"/>
        <w:jc w:val="both"/>
        <w:rPr>
          <w:rFonts w:ascii="Tahoma" w:eastAsia="Times New Roman" w:hAnsi="Tahoma" w:cs="Tahoma"/>
          <w:sz w:val="18"/>
          <w:szCs w:val="18"/>
          <w:lang w:eastAsia="ru-RU"/>
        </w:rPr>
      </w:pPr>
      <w:r w:rsidRPr="0000227D">
        <w:rPr>
          <w:rFonts w:ascii="Tahoma" w:eastAsia="Times New Roman" w:hAnsi="Tahoma" w:cs="Tahoma"/>
          <w:sz w:val="18"/>
          <w:szCs w:val="18"/>
          <w:lang w:eastAsia="ru-RU"/>
        </w:rPr>
        <w:t> </w:t>
      </w:r>
    </w:p>
    <w:p w:rsidR="003C5939" w:rsidRPr="00B372CB" w:rsidRDefault="003C5939" w:rsidP="00B372CB">
      <w:pPr>
        <w:shd w:val="clear" w:color="auto" w:fill="FFFFFF"/>
        <w:spacing w:after="0" w:line="240" w:lineRule="auto"/>
        <w:jc w:val="center"/>
        <w:rPr>
          <w:rFonts w:ascii="Times New Roman" w:eastAsia="Times New Roman" w:hAnsi="Times New Roman" w:cs="Times New Roman"/>
          <w:b/>
          <w:sz w:val="28"/>
          <w:szCs w:val="28"/>
          <w:lang w:eastAsia="ru-RU"/>
        </w:rPr>
      </w:pPr>
      <w:r w:rsidRPr="00B372CB">
        <w:rPr>
          <w:rFonts w:ascii="Times New Roman" w:eastAsia="Times New Roman" w:hAnsi="Times New Roman" w:cs="Times New Roman"/>
          <w:b/>
          <w:sz w:val="28"/>
          <w:szCs w:val="28"/>
          <w:lang w:eastAsia="ru-RU"/>
        </w:rPr>
        <w:t>ПРАВИЛА</w:t>
      </w:r>
    </w:p>
    <w:p w:rsidR="003C5939" w:rsidRPr="0000227D" w:rsidRDefault="003C5939" w:rsidP="00B372CB">
      <w:pPr>
        <w:shd w:val="clear" w:color="auto" w:fill="FFFFFF"/>
        <w:spacing w:after="0" w:line="240" w:lineRule="auto"/>
        <w:jc w:val="center"/>
        <w:rPr>
          <w:rFonts w:ascii="Tahoma" w:eastAsia="Times New Roman" w:hAnsi="Tahoma" w:cs="Tahoma"/>
          <w:sz w:val="18"/>
          <w:szCs w:val="18"/>
          <w:lang w:eastAsia="ru-RU"/>
        </w:rPr>
      </w:pPr>
      <w:r w:rsidRPr="00B372CB">
        <w:rPr>
          <w:rFonts w:ascii="Times New Roman" w:eastAsia="Times New Roman" w:hAnsi="Times New Roman" w:cs="Times New Roman"/>
          <w:b/>
          <w:sz w:val="28"/>
          <w:szCs w:val="28"/>
          <w:lang w:eastAsia="ru-RU"/>
        </w:rPr>
        <w:t>ОРГАНИЗАЦИИ И ПРОВЕДЕНИЯ ТОРГОВ ПО ПРОДАЖЕ НАХОДЯЩИХСЯ В МУНИЦИПАЛЬНОЙ СОБСТВЕННОСТИ ЗЕМЕЛЬНЫХ УЧАСТКОВ ИЛИ ПРАВА НА ЗАКЛЮЧЕНИЕ ДОГОВОРОВ АРЕНДЫ ТАКИХ ЗЕМЕЛЬНЫХ УЧАСТКОВ</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1. Общие положения</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1.1. Настоящие Правила определяют порядок организации и проведения торгов по продаже находящихся в муниципальной собственности земельных участков или права на заключение договоров аренды таких земельных участков (далее - торги).</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1.2. Продажа земельных участков, находящихся в муниципальной собственности, заключение договора аренды земельного участка, находящегося в муниципальной собственности, осуществляются на торгах, проводимых в форме аукциона, за исключением случаев, предусмотренных Земельным кодексом Российской Федерации.</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1.3. Земельный участок, находящийся в муниципальной собственности, не может быть предметом аукциона, если:</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bookmarkStart w:id="0" w:name="Par49"/>
      <w:bookmarkEnd w:id="0"/>
      <w:r w:rsidRPr="00B372CB">
        <w:rPr>
          <w:rFonts w:ascii="Times New Roman" w:eastAsia="Times New Roman" w:hAnsi="Times New Roman" w:cs="Times New Roman"/>
          <w:sz w:val="28"/>
          <w:szCs w:val="28"/>
          <w:lang w:eastAsia="ru-RU"/>
        </w:rPr>
        <w:t>1) границы земельного участка подлежат уточнению в соответствии с требованиями Федерального закона «О государственном кадастре недвижимости»;</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bookmarkStart w:id="1" w:name="Par53"/>
      <w:bookmarkEnd w:id="1"/>
      <w:r w:rsidRPr="00B372CB">
        <w:rPr>
          <w:rFonts w:ascii="Times New Roman" w:eastAsia="Times New Roman" w:hAnsi="Times New Roman" w:cs="Times New Roman"/>
          <w:sz w:val="28"/>
          <w:szCs w:val="28"/>
          <w:lang w:eastAsia="ru-RU"/>
        </w:rPr>
        <w:lastRenderedPageBreak/>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6) земельный участок не отнесен к определенной категории земель;</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bookmarkStart w:id="2" w:name="Par57"/>
      <w:bookmarkEnd w:id="2"/>
      <w:r w:rsidRPr="00B372CB">
        <w:rPr>
          <w:rFonts w:ascii="Times New Roman" w:eastAsia="Times New Roman" w:hAnsi="Times New Roman" w:cs="Times New Roman"/>
          <w:sz w:val="28"/>
          <w:szCs w:val="28"/>
          <w:lang w:eastAsia="ru-RU"/>
        </w:rPr>
        <w:t>9) на земельном участке расположены здание, сооружение, объект незавершенного строительства, находящиеся в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12)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bookmarkStart w:id="3" w:name="Par61"/>
      <w:bookmarkEnd w:id="3"/>
      <w:r w:rsidRPr="00B372CB">
        <w:rPr>
          <w:rFonts w:ascii="Times New Roman" w:eastAsia="Times New Roman" w:hAnsi="Times New Roman" w:cs="Times New Roman"/>
          <w:sz w:val="28"/>
          <w:szCs w:val="28"/>
          <w:lang w:eastAsia="ru-RU"/>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местного значения;</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 xml:space="preserve">15) земельный участок предназначен для размещения здания или сооружения в соответствии с государственной программой Российской Федерации, </w:t>
      </w:r>
      <w:r w:rsidRPr="00B372CB">
        <w:rPr>
          <w:rFonts w:ascii="Times New Roman" w:eastAsia="Times New Roman" w:hAnsi="Times New Roman" w:cs="Times New Roman"/>
          <w:sz w:val="28"/>
          <w:szCs w:val="28"/>
          <w:lang w:eastAsia="ru-RU"/>
        </w:rPr>
        <w:lastRenderedPageBreak/>
        <w:t>государственной программой субъекта Российской Федерации или адресной инвестиционной программой;</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16) в отношении земельного участка принято решение о предварительном согласовании его предоставления;</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bookmarkStart w:id="4" w:name="Par67"/>
      <w:bookmarkEnd w:id="4"/>
      <w:r w:rsidRPr="00B372CB">
        <w:rPr>
          <w:rFonts w:ascii="Times New Roman" w:eastAsia="Times New Roman" w:hAnsi="Times New Roman" w:cs="Times New Roman"/>
          <w:sz w:val="28"/>
          <w:szCs w:val="28"/>
          <w:lang w:eastAsia="ru-RU"/>
        </w:rPr>
        <w:t>19) земельный участок изъят для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1.4. Аукцион является открытым по составу участников, за исключением случаев, предусмотренных пунктом 1.5 настоящих Правил.</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bookmarkStart w:id="5" w:name="Par69"/>
      <w:bookmarkEnd w:id="5"/>
      <w:r w:rsidRPr="00B372CB">
        <w:rPr>
          <w:rFonts w:ascii="Times New Roman" w:eastAsia="Times New Roman" w:hAnsi="Times New Roman" w:cs="Times New Roman"/>
          <w:sz w:val="28"/>
          <w:szCs w:val="28"/>
          <w:lang w:eastAsia="ru-RU"/>
        </w:rPr>
        <w:t>1.5.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абзацем вторым настоящего пункта, могут являться только юридические лица.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bookmarkStart w:id="6" w:name="Par70"/>
      <w:bookmarkEnd w:id="6"/>
      <w:r w:rsidRPr="00B372CB">
        <w:rPr>
          <w:rFonts w:ascii="Times New Roman" w:eastAsia="Times New Roman" w:hAnsi="Times New Roman" w:cs="Times New Roman"/>
          <w:sz w:val="28"/>
          <w:szCs w:val="28"/>
          <w:lang w:eastAsia="ru-RU"/>
        </w:rPr>
        <w:t>Участниками аукциона, проводимого в случае, предусмотренном пунктом 7 статьи 39.18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 xml:space="preserve">1.6. Организатором аукциона вправе выступить администрация </w:t>
      </w:r>
      <w:r w:rsidR="00A86634">
        <w:rPr>
          <w:rFonts w:ascii="Times New Roman" w:eastAsia="Times New Roman" w:hAnsi="Times New Roman" w:cs="Times New Roman"/>
          <w:sz w:val="28"/>
          <w:szCs w:val="28"/>
          <w:lang w:eastAsia="ru-RU"/>
        </w:rPr>
        <w:t>Воздвиже</w:t>
      </w:r>
      <w:r w:rsidRPr="00B372CB">
        <w:rPr>
          <w:rFonts w:ascii="Times New Roman" w:eastAsia="Times New Roman" w:hAnsi="Times New Roman" w:cs="Times New Roman"/>
          <w:sz w:val="28"/>
          <w:szCs w:val="28"/>
          <w:lang w:eastAsia="ru-RU"/>
        </w:rPr>
        <w:t>нского сельского поселения (далее администрация) или специализированная организация, действующая на основании договора с администрацией.</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1.7. Аукцион по продаже земельного участка, находящегося в муниципальной собственности, либо аукцион на право заключения договора аренды земельного участка, находящегося в муниципальной собственности, проводится в электронной форме, за исключением случаев, предусмотренных пунктом 1.8 настоящих Правил.</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bookmarkStart w:id="7" w:name="Par1"/>
      <w:bookmarkEnd w:id="7"/>
      <w:r w:rsidRPr="00B372CB">
        <w:rPr>
          <w:rFonts w:ascii="Times New Roman" w:eastAsia="Times New Roman" w:hAnsi="Times New Roman" w:cs="Times New Roman"/>
          <w:sz w:val="28"/>
          <w:szCs w:val="28"/>
          <w:lang w:eastAsia="ru-RU"/>
        </w:rPr>
        <w:t xml:space="preserve">1.8.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w:t>
      </w:r>
      <w:r w:rsidRPr="00B372CB">
        <w:rPr>
          <w:rFonts w:ascii="Times New Roman" w:eastAsia="Times New Roman" w:hAnsi="Times New Roman" w:cs="Times New Roman"/>
          <w:sz w:val="28"/>
          <w:szCs w:val="28"/>
          <w:lang w:eastAsia="ru-RU"/>
        </w:rPr>
        <w:lastRenderedPageBreak/>
        <w:t>осуществления крестьянским (фермерским) хозяйством его деятельности либо предназначен для сельскохозяйственного производства.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1.9. Порядок проведения аукциона в электронной форме устанавливается федеральным законом.</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1.10. Начальной ценой предмета аукциона по продаже земельного участка является по выбору администрации рыночная стоимость такого земельного участка, определенная в соответствии с Федеральным законом от 29 июля 1998 года №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1.11. По результатам аукциона по продаже земельного участка определяется цена такого земельного участка.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1.12. Начальная цена предмета аукциона на право заключения договора аренды земельного участка устанавливается по выбору администрации в размере ежегодной арендной платы, определенной по результатам рыночной оценки в соответствии с Федеральным законом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пунктом 1.13 настоящих Правил.</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bookmarkStart w:id="8" w:name="Par75"/>
      <w:bookmarkEnd w:id="8"/>
      <w:r w:rsidRPr="00B372CB">
        <w:rPr>
          <w:rFonts w:ascii="Times New Roman" w:eastAsia="Times New Roman" w:hAnsi="Times New Roman" w:cs="Times New Roman"/>
          <w:sz w:val="28"/>
          <w:szCs w:val="28"/>
          <w:lang w:eastAsia="ru-RU"/>
        </w:rPr>
        <w:t>1.13.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Российской Федерации)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законом «Об оценочной деятельности в Российской Федерации».</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1.14. По результатам аукциона на право заключения договора аренды земельного участка, находящегося в муниципальной собственности, определяется ежегодный размер арендной платы.</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Российской Федерации) определяется размер первого арендного платежа.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 xml:space="preserve">1.15. Если аукцион признан несостоявшимся и договор купли-продажи земельного участка, находящегося в муниципальной собственности, либо </w:t>
      </w:r>
      <w:r w:rsidRPr="00B372CB">
        <w:rPr>
          <w:rFonts w:ascii="Times New Roman" w:eastAsia="Times New Roman" w:hAnsi="Times New Roman" w:cs="Times New Roman"/>
          <w:sz w:val="28"/>
          <w:szCs w:val="28"/>
          <w:lang w:eastAsia="ru-RU"/>
        </w:rPr>
        <w:lastRenderedPageBreak/>
        <w:t>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1.16.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1.17. Если единственная заявка на участие в аукционе по продаже земельного участка (в аукционе на право заключения договора аренды земельного участка), находящегося в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(заключение договора аренды такого земельного участка) осуществляется указанному лицу (с указанным лицом).</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2. Подготовка и организация аукциона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 xml:space="preserve">2.1. Решение о проведении аукциона по продаже земельного участка, находящегося в муниципальной собственности, аукциона на право заключения договора аренды земельного участка, находящегося в муниципальной собственности (далее - аукцион), принимается </w:t>
      </w:r>
      <w:r w:rsidR="001C3C38">
        <w:rPr>
          <w:rFonts w:ascii="Times New Roman" w:eastAsia="Times New Roman" w:hAnsi="Times New Roman" w:cs="Times New Roman"/>
          <w:sz w:val="28"/>
          <w:szCs w:val="28"/>
          <w:lang w:eastAsia="ru-RU"/>
        </w:rPr>
        <w:t>уполномоченным органом</w:t>
      </w:r>
      <w:r w:rsidRPr="00B372CB">
        <w:rPr>
          <w:rFonts w:ascii="Times New Roman" w:eastAsia="Times New Roman" w:hAnsi="Times New Roman" w:cs="Times New Roman"/>
          <w:sz w:val="28"/>
          <w:szCs w:val="28"/>
          <w:lang w:eastAsia="ru-RU"/>
        </w:rPr>
        <w:t>, в том числе по заявлениям граждан или юридических лиц.</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2.2. Запрещается объединение двух и более земельных участков, находящихся в муниципальной собственности, в один лот аукциона, если иное не предусмотрено федеральным законом.</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2.3. Образование земельного участка для его продажи или предоставления в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 xml:space="preserve">2) обеспечение администрацией выполнения в отношении земельного участка, образование которого предусмотрено проектом межевания </w:t>
      </w:r>
      <w:r w:rsidRPr="00B372CB">
        <w:rPr>
          <w:rFonts w:ascii="Times New Roman" w:eastAsia="Times New Roman" w:hAnsi="Times New Roman" w:cs="Times New Roman"/>
          <w:sz w:val="28"/>
          <w:szCs w:val="28"/>
          <w:lang w:eastAsia="ru-RU"/>
        </w:rPr>
        <w:lastRenderedPageBreak/>
        <w:t>территории или схемой расположения земельного участка, в соответствии с требованиями, установленными Федеральным законом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3) осуществление на основании заявления администрации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5) принятие администрацией решения о проведении аукциона.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2.4.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населенных пунктов;</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bookmarkStart w:id="9" w:name="Par16"/>
      <w:bookmarkEnd w:id="9"/>
      <w:r w:rsidRPr="00B372CB">
        <w:rPr>
          <w:rFonts w:ascii="Times New Roman" w:eastAsia="Times New Roman" w:hAnsi="Times New Roman" w:cs="Times New Roman"/>
          <w:sz w:val="28"/>
          <w:szCs w:val="28"/>
          <w:lang w:eastAsia="ru-RU"/>
        </w:rPr>
        <w:lastRenderedPageBreak/>
        <w:t>3) проверка администрацией наличия или отсутствия оснований, предусмотренных пунктом 16 статьи 11.10 Земельного кодекса Российской Федерации и подпунктами 5 - 9, 13 – 19 пункта 1.3 настоящих Правил,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5)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w:t>
      </w:r>
      <w:r w:rsidRPr="00B372CB">
        <w:rPr>
          <w:rFonts w:ascii="Times New Roman" w:eastAsia="Times New Roman" w:hAnsi="Times New Roman" w:cs="Times New Roman"/>
          <w:sz w:val="28"/>
          <w:szCs w:val="28"/>
          <w:lang w:eastAsia="ru-RU"/>
        </w:rPr>
        <w:lastRenderedPageBreak/>
        <w:t>соответствии с подпунктом 3 настоящего пункта схемой размещения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1.3 настоящих Правил;</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1.3 настоящих Правил;</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9) проверка администрацией наличия или отсутствия оснований, предусмотренных пунктом 1.3 настоящих Правил,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2.5. Заявление об утверждении схемы расположения земельного участка, заявление о проведении аукциона подаются или направляются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2.6.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2.7.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статьей 39.18 Земельного кодекса Российской Федерации.</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bookmarkStart w:id="10" w:name="Par48"/>
      <w:bookmarkEnd w:id="10"/>
      <w:r w:rsidRPr="00B372CB">
        <w:rPr>
          <w:rFonts w:ascii="Times New Roman" w:eastAsia="Times New Roman" w:hAnsi="Times New Roman" w:cs="Times New Roman"/>
          <w:sz w:val="28"/>
          <w:szCs w:val="28"/>
          <w:lang w:eastAsia="ru-RU"/>
        </w:rPr>
        <w:t xml:space="preserve">2.8.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w:t>
      </w:r>
      <w:r w:rsidRPr="00B372CB">
        <w:rPr>
          <w:rFonts w:ascii="Times New Roman" w:eastAsia="Times New Roman" w:hAnsi="Times New Roman" w:cs="Times New Roman"/>
          <w:sz w:val="28"/>
          <w:szCs w:val="28"/>
          <w:lang w:eastAsia="ru-RU"/>
        </w:rPr>
        <w:lastRenderedPageBreak/>
        <w:t>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2.9.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3C5939" w:rsidRPr="00124AA2" w:rsidRDefault="003C5939" w:rsidP="00124AA2">
      <w:pPr>
        <w:shd w:val="clear" w:color="auto" w:fill="FFFFFF"/>
        <w:spacing w:after="0" w:line="240" w:lineRule="auto"/>
        <w:jc w:val="both"/>
        <w:rPr>
          <w:rFonts w:ascii="Times New Roman" w:hAnsi="Times New Roman" w:cs="Times New Roman"/>
          <w:sz w:val="28"/>
          <w:szCs w:val="28"/>
        </w:rPr>
      </w:pPr>
      <w:r w:rsidRPr="00B372CB">
        <w:rPr>
          <w:rFonts w:ascii="Times New Roman" w:eastAsia="Times New Roman" w:hAnsi="Times New Roman" w:cs="Times New Roman"/>
          <w:sz w:val="28"/>
          <w:szCs w:val="28"/>
          <w:lang w:eastAsia="ru-RU"/>
        </w:rPr>
        <w:t>2.10.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w:t>
      </w:r>
      <w:r w:rsidR="00124AA2">
        <w:rPr>
          <w:rFonts w:ascii="Times New Roman" w:eastAsia="Times New Roman" w:hAnsi="Times New Roman" w:cs="Times New Roman"/>
          <w:sz w:val="28"/>
          <w:szCs w:val="28"/>
          <w:lang w:eastAsia="ru-RU"/>
        </w:rPr>
        <w:t>,</w:t>
      </w:r>
      <w:r w:rsidRPr="00B372CB">
        <w:rPr>
          <w:rFonts w:ascii="Times New Roman" w:eastAsia="Times New Roman" w:hAnsi="Times New Roman" w:cs="Times New Roman"/>
          <w:sz w:val="28"/>
          <w:szCs w:val="28"/>
          <w:lang w:eastAsia="ru-RU"/>
        </w:rPr>
        <w:t xml:space="preserve"> уставом поселения по месту нахождения земельного </w:t>
      </w:r>
      <w:r w:rsidRPr="00124AA2">
        <w:rPr>
          <w:rFonts w:ascii="Times New Roman" w:eastAsia="Times New Roman" w:hAnsi="Times New Roman" w:cs="Times New Roman"/>
          <w:sz w:val="28"/>
          <w:szCs w:val="28"/>
          <w:lang w:eastAsia="ru-RU"/>
        </w:rPr>
        <w:t>участка</w:t>
      </w:r>
      <w:r w:rsidR="00E85411">
        <w:rPr>
          <w:rFonts w:ascii="Times New Roman" w:eastAsia="Calibri" w:hAnsi="Times New Roman" w:cs="Times New Roman"/>
          <w:sz w:val="28"/>
          <w:szCs w:val="28"/>
        </w:rPr>
        <w:t xml:space="preserve"> обязательно</w:t>
      </w:r>
      <w:r w:rsidR="00124AA2" w:rsidRPr="00124AA2">
        <w:rPr>
          <w:rFonts w:ascii="Times New Roman" w:eastAsia="Calibri" w:hAnsi="Times New Roman" w:cs="Times New Roman"/>
          <w:sz w:val="28"/>
          <w:szCs w:val="28"/>
        </w:rPr>
        <w:t>.</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2.11. Извещение о проведении аукциона должно содержать сведения:</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1) об организаторе аукциона;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2) об администрации и о реквизитах решения о проведении аукциона;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3) о месте, дате, времени и порядке проведения аукциона;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5) о начальной цене предмета аукциона;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6) о «шаге аукциона»;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lastRenderedPageBreak/>
        <w:t>8) о размере задатка, порядке его внесения участниками аукциона и возврата им задатка, банковских реквизитах счета для перечисления задатка;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статьи 39.8 Земельного кодекса Российской Федерации;</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муниципальной собственности, без проведения торгов.</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2.12.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2.13.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2.14. Администрация принимает решение об отказе в проведении аукциона в случае выявления обстоятельств, предусмотренных пунктом 1.3 настоящих Правил.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3. Порядок проведения аукциона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bookmarkStart w:id="11" w:name="Par0"/>
      <w:bookmarkEnd w:id="11"/>
      <w:r w:rsidRPr="00B372CB">
        <w:rPr>
          <w:rFonts w:ascii="Times New Roman" w:eastAsia="Times New Roman" w:hAnsi="Times New Roman" w:cs="Times New Roman"/>
          <w:sz w:val="28"/>
          <w:szCs w:val="28"/>
          <w:lang w:eastAsia="ru-RU"/>
        </w:rPr>
        <w:t>3.1. Для участия в аукционе заявители представляют в установленный в извещении о проведении аукциона срок следующие документы:</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2) копии документов, удостоверяющих личность заявителя (для граждан);</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4) документы, подтверждающие внесение задатка.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3.2. Представление документов, подтверждающих внесение задатка, признается заключением соглашения о задатке.</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3.3. Организатор аукциона не вправе требовать представление иных документов, за исключением документов, указанных в пункте 3.1 настоящих Правил.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3.4.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3.5. Один заявитель вправе подать только одну заявку на участие в аукционе.</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3.6. Заявка на участие в аукционе, поступившая по истечении срока приема заявок, возвращается заявителю в день ее поступления.</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3.7.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3.8. Заявитель не допускается к участию в аукционе в следующих случаях:</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1) непредставление необходимых для участия в аукционе документов или представление недостоверных сведений;</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2) непоступление задатка на дату рассмотрения заявок на участие в аукционе;</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3) подача заявки на участие в аукционе лицом, которое в соответствии с настоящми Правилами,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настоящими Правилами реестре недобросовестных участников аукциона.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3.9.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3.10.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3.9 настоящих Правил.</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3.11.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3.12.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bookmarkStart w:id="12" w:name="Par20"/>
      <w:bookmarkEnd w:id="12"/>
      <w:r w:rsidRPr="00B372CB">
        <w:rPr>
          <w:rFonts w:ascii="Times New Roman" w:eastAsia="Times New Roman" w:hAnsi="Times New Roman" w:cs="Times New Roman"/>
          <w:sz w:val="28"/>
          <w:szCs w:val="28"/>
          <w:lang w:eastAsia="ru-RU"/>
        </w:rPr>
        <w:t>3.13.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3.9 настоящих Правил,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bookmarkStart w:id="13" w:name="Par21"/>
      <w:bookmarkEnd w:id="13"/>
      <w:r w:rsidRPr="00B372CB">
        <w:rPr>
          <w:rFonts w:ascii="Times New Roman" w:eastAsia="Times New Roman" w:hAnsi="Times New Roman" w:cs="Times New Roman"/>
          <w:sz w:val="28"/>
          <w:szCs w:val="28"/>
          <w:lang w:eastAsia="ru-RU"/>
        </w:rPr>
        <w:t xml:space="preserve">3.14.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w:t>
      </w:r>
      <w:r w:rsidRPr="00B372CB">
        <w:rPr>
          <w:rFonts w:ascii="Times New Roman" w:eastAsia="Times New Roman" w:hAnsi="Times New Roman" w:cs="Times New Roman"/>
          <w:sz w:val="28"/>
          <w:szCs w:val="28"/>
          <w:lang w:eastAsia="ru-RU"/>
        </w:rPr>
        <w:lastRenderedPageBreak/>
        <w:t>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4. Оформление результатов аукциона и заключение договора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4.1.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1) сведения о месте, дате и времени проведения аукциона;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2) предмет аукциона, в том числе сведения о местоположении и площади земельного участка;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4.2. Протокол о результатах аукциона размещается на официальном сайте в течение одного рабочего дня со дня подписания данного протокола.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4.3.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Земельного кодекса Российской Федерации) признается участник аукциона, предложивший наибольший размер первого арендного платежа.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4.4.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lastRenderedPageBreak/>
        <w:t>4.5.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bookmarkStart w:id="14" w:name="Par33"/>
      <w:bookmarkEnd w:id="14"/>
      <w:r w:rsidRPr="00B372CB">
        <w:rPr>
          <w:rFonts w:ascii="Times New Roman" w:eastAsia="Times New Roman" w:hAnsi="Times New Roman" w:cs="Times New Roman"/>
          <w:sz w:val="28"/>
          <w:szCs w:val="28"/>
          <w:lang w:eastAsia="ru-RU"/>
        </w:rPr>
        <w:t>4.6. 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4.7.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3.13, 3.14 или 4.6 настоящих Правил,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4.8.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пунктом 3.13, 3.14 или 4.6 настоящих Правил,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 xml:space="preserve">4.9.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пунктом 4.10 </w:t>
      </w:r>
      <w:r w:rsidRPr="00B372CB">
        <w:rPr>
          <w:rFonts w:ascii="Times New Roman" w:eastAsia="Times New Roman" w:hAnsi="Times New Roman" w:cs="Times New Roman"/>
          <w:sz w:val="28"/>
          <w:szCs w:val="28"/>
          <w:lang w:eastAsia="ru-RU"/>
        </w:rPr>
        <w:lastRenderedPageBreak/>
        <w:t>настоящих Правил,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bookmarkStart w:id="15" w:name="Par37"/>
      <w:bookmarkEnd w:id="15"/>
      <w:r w:rsidRPr="00B372CB">
        <w:rPr>
          <w:rFonts w:ascii="Times New Roman" w:eastAsia="Times New Roman" w:hAnsi="Times New Roman" w:cs="Times New Roman"/>
          <w:sz w:val="28"/>
          <w:szCs w:val="28"/>
          <w:lang w:eastAsia="ru-RU"/>
        </w:rPr>
        <w:t>4.10.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администрации.</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4.11. Если договор купли-продажи или договор аренды земельного участка, а в случае, предусмотренном пунктом 4.10 настоящих Правил,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4.12.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пунктом 4.10 настоящих Правил, также проекта договора о комплексном освоении территории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bookmarkStart w:id="16" w:name="Par44"/>
      <w:bookmarkEnd w:id="16"/>
      <w:r w:rsidRPr="00B372CB">
        <w:rPr>
          <w:rFonts w:ascii="Times New Roman" w:eastAsia="Times New Roman" w:hAnsi="Times New Roman" w:cs="Times New Roman"/>
          <w:sz w:val="28"/>
          <w:szCs w:val="28"/>
          <w:lang w:eastAsia="ru-RU"/>
        </w:rPr>
        <w:t>4.13.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3.13, 3.14 или 4.6 настоящих Правил и которые уклонились от их заключения, включаются в реестр недобросовестных участников аукциона.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4.14.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bookmarkStart w:id="17" w:name="Par50"/>
      <w:bookmarkEnd w:id="17"/>
      <w:r w:rsidRPr="00B372CB">
        <w:rPr>
          <w:rFonts w:ascii="Times New Roman" w:eastAsia="Times New Roman" w:hAnsi="Times New Roman" w:cs="Times New Roman"/>
          <w:sz w:val="28"/>
          <w:szCs w:val="28"/>
          <w:lang w:eastAsia="ru-RU"/>
        </w:rPr>
        <w:t>4.15. В реестр недобросовестных участников аукциона включаются следующие сведения:</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bookmarkStart w:id="18" w:name="Par51"/>
      <w:bookmarkEnd w:id="18"/>
      <w:r w:rsidRPr="00B372CB">
        <w:rPr>
          <w:rFonts w:ascii="Times New Roman" w:eastAsia="Times New Roman" w:hAnsi="Times New Roman" w:cs="Times New Roman"/>
          <w:sz w:val="28"/>
          <w:szCs w:val="28"/>
          <w:lang w:eastAsia="ru-RU"/>
        </w:rP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w:t>
      </w:r>
      <w:r w:rsidRPr="00B372CB">
        <w:rPr>
          <w:rFonts w:ascii="Times New Roman" w:eastAsia="Times New Roman" w:hAnsi="Times New Roman" w:cs="Times New Roman"/>
          <w:sz w:val="28"/>
          <w:szCs w:val="28"/>
          <w:lang w:eastAsia="ru-RU"/>
        </w:rPr>
        <w:lastRenderedPageBreak/>
        <w:t>номера налогоплательщика (для иностранного лица) лиц, указанных в пункте 4.13 настоящих Правил;</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пункте 4.13 настоящих Правил,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пункте 4.13 настоящих Правил;</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4) дата внесения указанных в настоящем пункте сведений в реестр недобросовестных участников аукциона.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4.16. В случае, если победитель аукциона или иное лицо, с которым договор купли-продажи или договор аренды земельного участка заключается в соответствии с пунктом 3.13, 3.14 или 4.6 настоящих Правил, в течение тридцати дней со дня направления им администрацией проекта указанного договора, а в случае, предусмотренном пунктом 4.10 настоящих Правил, также проекта договора о комплексном освоении территории не подписали и не представили в администрацию указанные договоры, администрация в течение пяти рабочих дней со дня истечения этого срока направляет сведения, предусмотренные подпунктами 1 - 3 пункта 4.15 настоящих Правил,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4.17. Сведения, предусмотренные пунктом 4.15 настоящих Правил,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4.18. Внесение сведений о лицах, указанных в пункте 4.13 настоящих Правил,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пунктом 4.17 настоящих Правил, могут быть обжалованы заинтересованным лицом в судебном порядке.</w:t>
      </w:r>
    </w:p>
    <w:p w:rsidR="003C5939" w:rsidRPr="00B372CB" w:rsidRDefault="003C5939" w:rsidP="003C5939">
      <w:pPr>
        <w:shd w:val="clear" w:color="auto" w:fill="FFFFFF"/>
        <w:spacing w:before="105" w:after="0" w:line="240" w:lineRule="auto"/>
        <w:jc w:val="both"/>
        <w:rPr>
          <w:rFonts w:ascii="Times New Roman" w:eastAsia="Times New Roman" w:hAnsi="Times New Roman" w:cs="Times New Roman"/>
          <w:sz w:val="28"/>
          <w:szCs w:val="28"/>
          <w:lang w:eastAsia="ru-RU"/>
        </w:rPr>
      </w:pPr>
      <w:r w:rsidRPr="00B372CB">
        <w:rPr>
          <w:rFonts w:ascii="Times New Roman" w:eastAsia="Times New Roman" w:hAnsi="Times New Roman" w:cs="Times New Roman"/>
          <w:sz w:val="28"/>
          <w:szCs w:val="28"/>
          <w:lang w:eastAsia="ru-RU"/>
        </w:rPr>
        <w:t xml:space="preserve">4.19. Порядок ведения реестра недобросовестных участников аукциона, в том числе требования к технологическим, программным, лингвистическим, </w:t>
      </w:r>
      <w:r w:rsidRPr="00B372CB">
        <w:rPr>
          <w:rFonts w:ascii="Times New Roman" w:eastAsia="Times New Roman" w:hAnsi="Times New Roman" w:cs="Times New Roman"/>
          <w:sz w:val="28"/>
          <w:szCs w:val="28"/>
          <w:lang w:eastAsia="ru-RU"/>
        </w:rPr>
        <w:lastRenderedPageBreak/>
        <w:t>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3C5939" w:rsidRPr="0000227D" w:rsidRDefault="003C5939" w:rsidP="003C5939">
      <w:pPr>
        <w:shd w:val="clear" w:color="auto" w:fill="FFFFFF"/>
        <w:spacing w:before="105" w:after="105" w:line="240" w:lineRule="auto"/>
        <w:jc w:val="both"/>
        <w:rPr>
          <w:rFonts w:ascii="Tahoma" w:eastAsia="Times New Roman" w:hAnsi="Tahoma" w:cs="Tahoma"/>
          <w:sz w:val="18"/>
          <w:szCs w:val="18"/>
          <w:lang w:eastAsia="ru-RU"/>
        </w:rPr>
      </w:pPr>
      <w:r w:rsidRPr="0000227D">
        <w:rPr>
          <w:rFonts w:ascii="Tahoma" w:eastAsia="Times New Roman" w:hAnsi="Tahoma" w:cs="Tahoma"/>
          <w:sz w:val="18"/>
          <w:szCs w:val="18"/>
          <w:lang w:eastAsia="ru-RU"/>
        </w:rPr>
        <w:t> </w:t>
      </w:r>
    </w:p>
    <w:p w:rsidR="0095694B" w:rsidRPr="0000227D" w:rsidRDefault="0095694B" w:rsidP="0095694B">
      <w:pPr>
        <w:pStyle w:val="ConsPlusTitle"/>
        <w:widowControl/>
        <w:jc w:val="center"/>
        <w:outlineLvl w:val="0"/>
        <w:rPr>
          <w:rFonts w:ascii="Times New Roman" w:hAnsi="Times New Roman" w:cs="Times New Roman"/>
          <w:sz w:val="24"/>
          <w:szCs w:val="24"/>
        </w:rPr>
      </w:pPr>
    </w:p>
    <w:p w:rsidR="0047792C" w:rsidRDefault="00FD1DEB"/>
    <w:sectPr w:rsidR="0047792C" w:rsidSect="000040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F44A1"/>
    <w:multiLevelType w:val="hybridMultilevel"/>
    <w:tmpl w:val="C32E604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0264B9"/>
    <w:multiLevelType w:val="multilevel"/>
    <w:tmpl w:val="BC988CC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C5939"/>
    <w:rsid w:val="0000227D"/>
    <w:rsid w:val="00004044"/>
    <w:rsid w:val="00124AA2"/>
    <w:rsid w:val="00173B5A"/>
    <w:rsid w:val="00174E51"/>
    <w:rsid w:val="001C0A03"/>
    <w:rsid w:val="001C3C38"/>
    <w:rsid w:val="001E18F7"/>
    <w:rsid w:val="00354903"/>
    <w:rsid w:val="003A0E60"/>
    <w:rsid w:val="003C5939"/>
    <w:rsid w:val="004F6276"/>
    <w:rsid w:val="006068FE"/>
    <w:rsid w:val="00634E41"/>
    <w:rsid w:val="0064369A"/>
    <w:rsid w:val="006C090A"/>
    <w:rsid w:val="00706977"/>
    <w:rsid w:val="008872EB"/>
    <w:rsid w:val="00907584"/>
    <w:rsid w:val="00920281"/>
    <w:rsid w:val="0095694B"/>
    <w:rsid w:val="00A86634"/>
    <w:rsid w:val="00B372CB"/>
    <w:rsid w:val="00CE7784"/>
    <w:rsid w:val="00E85411"/>
    <w:rsid w:val="00EE53D8"/>
    <w:rsid w:val="00EE7C18"/>
    <w:rsid w:val="00FD1D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044"/>
  </w:style>
  <w:style w:type="paragraph" w:styleId="3">
    <w:name w:val="heading 3"/>
    <w:basedOn w:val="a"/>
    <w:link w:val="30"/>
    <w:uiPriority w:val="9"/>
    <w:qFormat/>
    <w:rsid w:val="003C59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C5939"/>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3C5939"/>
  </w:style>
  <w:style w:type="paragraph" w:styleId="a3">
    <w:name w:val="Body Text"/>
    <w:basedOn w:val="a"/>
    <w:link w:val="a4"/>
    <w:uiPriority w:val="99"/>
    <w:semiHidden/>
    <w:unhideWhenUsed/>
    <w:rsid w:val="003C59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3C5939"/>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569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5694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alloon Text"/>
    <w:basedOn w:val="a"/>
    <w:link w:val="a6"/>
    <w:uiPriority w:val="99"/>
    <w:semiHidden/>
    <w:unhideWhenUsed/>
    <w:rsid w:val="009075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7584"/>
    <w:rPr>
      <w:rFonts w:ascii="Tahoma" w:hAnsi="Tahoma" w:cs="Tahoma"/>
      <w:sz w:val="16"/>
      <w:szCs w:val="16"/>
    </w:rPr>
  </w:style>
  <w:style w:type="paragraph" w:styleId="a7">
    <w:name w:val="List Paragraph"/>
    <w:basedOn w:val="a"/>
    <w:uiPriority w:val="34"/>
    <w:qFormat/>
    <w:rsid w:val="00920281"/>
    <w:pPr>
      <w:ind w:left="720"/>
      <w:contextualSpacing/>
    </w:pPr>
    <w:rPr>
      <w:rFonts w:eastAsiaTheme="minorEastAsia"/>
      <w:lang w:eastAsia="ru-RU"/>
    </w:rPr>
  </w:style>
  <w:style w:type="character" w:customStyle="1" w:styleId="ConsPlusNormal0">
    <w:name w:val="ConsPlusNormal Знак"/>
    <w:link w:val="ConsPlusNormal"/>
    <w:locked/>
    <w:rsid w:val="00920281"/>
    <w:rPr>
      <w:rFonts w:ascii="Arial" w:eastAsia="Times New Roman" w:hAnsi="Arial" w:cs="Arial"/>
      <w:sz w:val="20"/>
      <w:szCs w:val="20"/>
      <w:lang w:eastAsia="ru-RU"/>
    </w:rPr>
  </w:style>
  <w:style w:type="paragraph" w:styleId="a8">
    <w:name w:val="No Spacing"/>
    <w:link w:val="a9"/>
    <w:uiPriority w:val="1"/>
    <w:qFormat/>
    <w:rsid w:val="0092028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Без интервала Знак"/>
    <w:link w:val="a8"/>
    <w:uiPriority w:val="1"/>
    <w:locked/>
    <w:rsid w:val="00920281"/>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36229226">
      <w:bodyDiv w:val="1"/>
      <w:marLeft w:val="0"/>
      <w:marRight w:val="0"/>
      <w:marTop w:val="0"/>
      <w:marBottom w:val="0"/>
      <w:divBdr>
        <w:top w:val="none" w:sz="0" w:space="0" w:color="auto"/>
        <w:left w:val="none" w:sz="0" w:space="0" w:color="auto"/>
        <w:bottom w:val="none" w:sz="0" w:space="0" w:color="auto"/>
        <w:right w:val="none" w:sz="0" w:space="0" w:color="auto"/>
      </w:divBdr>
    </w:div>
    <w:div w:id="142175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18</Pages>
  <Words>6432</Words>
  <Characters>36667</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Александровна</dc:creator>
  <cp:keywords/>
  <dc:description/>
  <cp:lastModifiedBy>Ирина Александровна</cp:lastModifiedBy>
  <cp:revision>19</cp:revision>
  <dcterms:created xsi:type="dcterms:W3CDTF">2016-07-21T05:57:00Z</dcterms:created>
  <dcterms:modified xsi:type="dcterms:W3CDTF">2016-08-23T08:38:00Z</dcterms:modified>
</cp:coreProperties>
</file>