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D7" w:rsidRDefault="00250AD7" w:rsidP="00250AD7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2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AD7" w:rsidRDefault="00250AD7" w:rsidP="00250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50AD7" w:rsidRDefault="00250AD7" w:rsidP="00250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50AD7" w:rsidRDefault="00250AD7" w:rsidP="00250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ВОЗДВИЖЕНСКИЙ СЕЛЬСОВЕТ</w:t>
      </w:r>
    </w:p>
    <w:p w:rsidR="00250AD7" w:rsidRDefault="00250AD7" w:rsidP="00250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 РАЙОНА  ОРЕНБУРГСКОЙ  ОБЛАСТИ</w:t>
      </w:r>
    </w:p>
    <w:p w:rsidR="00250AD7" w:rsidRDefault="00250AD7" w:rsidP="00250AD7">
      <w:pPr>
        <w:jc w:val="center"/>
        <w:rPr>
          <w:b/>
          <w:sz w:val="28"/>
          <w:szCs w:val="28"/>
        </w:rPr>
      </w:pPr>
    </w:p>
    <w:p w:rsidR="00250AD7" w:rsidRDefault="00250AD7" w:rsidP="00250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4A0"/>
      </w:tblPr>
      <w:tblGrid>
        <w:gridCol w:w="10260"/>
      </w:tblGrid>
      <w:tr w:rsidR="00250AD7" w:rsidTr="002D14AB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50AD7" w:rsidRDefault="00250AD7" w:rsidP="002D14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50AD7" w:rsidRDefault="00250AD7" w:rsidP="00250A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06.09.2016                              с. Воздвиженка                                          № 31-п</w:t>
      </w:r>
    </w:p>
    <w:p w:rsidR="00250AD7" w:rsidRDefault="00250AD7" w:rsidP="00250AD7">
      <w:pPr>
        <w:jc w:val="center"/>
        <w:rPr>
          <w:b/>
          <w:sz w:val="28"/>
          <w:szCs w:val="28"/>
        </w:rPr>
      </w:pPr>
    </w:p>
    <w:p w:rsidR="00250AD7" w:rsidRDefault="00250AD7" w:rsidP="00250A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0AD7" w:rsidRDefault="00250AD7" w:rsidP="00250A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50AD7" w:rsidRDefault="00250AD7" w:rsidP="00250A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протесте прокурора на постановление от 12.11.2015 №23-п </w:t>
      </w:r>
    </w:p>
    <w:p w:rsidR="00250AD7" w:rsidRDefault="00250AD7" w:rsidP="00250AD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Административного регламента исполнения </w:t>
      </w:r>
    </w:p>
    <w:p w:rsidR="00250AD7" w:rsidRDefault="00250AD7" w:rsidP="00250AD7">
      <w:pPr>
        <w:autoSpaceDE w:val="0"/>
        <w:autoSpaceDN w:val="0"/>
        <w:adjustRightInd w:val="0"/>
        <w:ind w:firstLine="540"/>
        <w:jc w:val="center"/>
        <w:rPr>
          <w:rStyle w:val="1"/>
          <w:sz w:val="28"/>
        </w:rPr>
      </w:pPr>
      <w:r>
        <w:rPr>
          <w:b/>
          <w:sz w:val="28"/>
          <w:szCs w:val="28"/>
        </w:rPr>
        <w:t xml:space="preserve">муниципальной функции по осуществлению </w:t>
      </w:r>
      <w:r>
        <w:rPr>
          <w:b/>
          <w:bCs/>
          <w:sz w:val="28"/>
          <w:szCs w:val="28"/>
        </w:rPr>
        <w:t xml:space="preserve">муниципального контроля </w:t>
      </w:r>
      <w:r>
        <w:rPr>
          <w:b/>
          <w:sz w:val="28"/>
          <w:szCs w:val="28"/>
        </w:rPr>
        <w:t xml:space="preserve">за  соблюдением законодательства в области розничной продажи алкогольной продукции на территории муниципального  образования Воздвиженский </w:t>
      </w:r>
      <w:smartTag w:uri="urn:schemas-microsoft-com:office:smarttags" w:element="PersonName">
        <w:smartTagPr>
          <w:attr w:name="ProductID" w:val="сельсовет Асекеевского района"/>
        </w:smartTagPr>
        <w:r>
          <w:rPr>
            <w:b/>
            <w:sz w:val="28"/>
            <w:szCs w:val="28"/>
          </w:rPr>
          <w:t>сельсовет Асекеевского района</w:t>
        </w:r>
      </w:smartTag>
      <w:r>
        <w:rPr>
          <w:b/>
          <w:sz w:val="28"/>
          <w:szCs w:val="28"/>
        </w:rPr>
        <w:t xml:space="preserve"> Оренбургской области</w:t>
      </w:r>
      <w:r>
        <w:rPr>
          <w:rStyle w:val="1"/>
          <w:b/>
          <w:sz w:val="28"/>
          <w:szCs w:val="28"/>
        </w:rPr>
        <w:t>»</w:t>
      </w:r>
    </w:p>
    <w:p w:rsidR="00250AD7" w:rsidRDefault="00250AD7" w:rsidP="00250AD7">
      <w:pPr>
        <w:pStyle w:val="a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50AD7" w:rsidRDefault="00250AD7" w:rsidP="00250AD7">
      <w:pPr>
        <w:jc w:val="both"/>
      </w:pPr>
    </w:p>
    <w:p w:rsidR="00250AD7" w:rsidRDefault="00250AD7" w:rsidP="00443D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Рассмотрев протест  прокурора №7-1-2016 от 15.08.2016 года на постановление от 11.11.2015 №25-п «Об утверждении Административного регламента исполнения муниципальной функции по осуществлению </w:t>
      </w:r>
      <w:r>
        <w:rPr>
          <w:b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за  соблюдением законодательства в области розничной продажи алкогольной продукции на территории муниципального  образования Воздвиженский сельсовет Асекеевского района Оренбургской области</w:t>
      </w:r>
      <w:r>
        <w:rPr>
          <w:rStyle w:val="1"/>
          <w:sz w:val="28"/>
          <w:szCs w:val="28"/>
        </w:rPr>
        <w:t xml:space="preserve">» </w:t>
      </w:r>
      <w:r>
        <w:rPr>
          <w:sz w:val="28"/>
          <w:szCs w:val="28"/>
        </w:rPr>
        <w:t>постановляю:</w:t>
      </w:r>
    </w:p>
    <w:p w:rsidR="00250AD7" w:rsidRDefault="00250AD7" w:rsidP="00443D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1.Удовлетворить  протест  прокурора №7-1-2016 от 15.08.2016 года  на постановление от 11.11.2015 №25-п «Об утверждении Административного регламента исполнения муниципальной функции по осуществлению </w:t>
      </w:r>
      <w:r>
        <w:rPr>
          <w:b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 xml:space="preserve">за  соблюдением законодательства в области розничной продажи алкогольной продукции на территории муниципального  образования Воздвиженский </w:t>
      </w:r>
      <w:smartTag w:uri="urn:schemas-microsoft-com:office:smarttags" w:element="PersonName">
        <w:smartTagPr>
          <w:attr w:name="ProductID" w:val="сельсовет Асекеевского района"/>
        </w:smartTagPr>
        <w:r>
          <w:rPr>
            <w:sz w:val="28"/>
            <w:szCs w:val="28"/>
          </w:rPr>
          <w:t>сельсовет Асекеевского района</w:t>
        </w:r>
      </w:smartTag>
      <w:r>
        <w:rPr>
          <w:sz w:val="28"/>
          <w:szCs w:val="28"/>
        </w:rPr>
        <w:t xml:space="preserve"> Оренбургской области</w:t>
      </w:r>
      <w:r>
        <w:rPr>
          <w:rStyle w:val="1"/>
          <w:sz w:val="28"/>
          <w:szCs w:val="28"/>
        </w:rPr>
        <w:t>»</w:t>
      </w:r>
    </w:p>
    <w:p w:rsidR="00250AD7" w:rsidRDefault="00250AD7" w:rsidP="00443D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2.Внести в постановление администрации муниципального образования Воздвиженский сельсовет от 11.11.2015 №25-п «Об утверждении Административного регламента исполнения муниципальной функции по осуществлению </w:t>
      </w:r>
      <w:r>
        <w:rPr>
          <w:bCs/>
          <w:sz w:val="28"/>
          <w:szCs w:val="28"/>
        </w:rPr>
        <w:t xml:space="preserve">муниципального контроля </w:t>
      </w:r>
      <w:r>
        <w:rPr>
          <w:sz w:val="28"/>
          <w:szCs w:val="28"/>
        </w:rPr>
        <w:t>за  соблюдением законодательства в области розничной продажи алкогольной продукции на территории муниципального  образования Воздвиженский сельсовет Асекеевского района Оренбургской области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следующие изменения:</w:t>
      </w:r>
    </w:p>
    <w:p w:rsidR="00250AD7" w:rsidRDefault="00250AD7" w:rsidP="00443DBA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-   Пункт 1.5.1 дополнить абзацем</w:t>
      </w:r>
      <w:r w:rsidR="00443DBA" w:rsidRPr="00443DBA">
        <w:rPr>
          <w:b/>
          <w:color w:val="000000"/>
          <w:sz w:val="28"/>
          <w:szCs w:val="28"/>
        </w:rPr>
        <w:t xml:space="preserve"> </w:t>
      </w:r>
      <w:r w:rsidR="00443DBA">
        <w:rPr>
          <w:b/>
          <w:color w:val="000000"/>
          <w:sz w:val="28"/>
          <w:szCs w:val="28"/>
        </w:rPr>
        <w:t>следующего содержания</w:t>
      </w:r>
      <w:r>
        <w:rPr>
          <w:b/>
          <w:color w:val="000000"/>
          <w:sz w:val="28"/>
          <w:szCs w:val="28"/>
        </w:rPr>
        <w:t>:</w:t>
      </w:r>
    </w:p>
    <w:p w:rsidR="00250AD7" w:rsidRDefault="00250AD7" w:rsidP="00443D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</w:t>
      </w:r>
      <w:r w:rsidRPr="00050E7C">
        <w:rPr>
          <w:bCs/>
          <w:sz w:val="28"/>
          <w:szCs w:val="28"/>
          <w:shd w:val="clear" w:color="auto" w:fill="FFFFFF"/>
        </w:rPr>
        <w:t>усиленной</w:t>
      </w:r>
      <w:r w:rsidRPr="00050E7C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5" w:anchor="block_54" w:history="1">
        <w:r w:rsidRPr="00050E7C">
          <w:rPr>
            <w:rStyle w:val="a3"/>
            <w:bCs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050E7C">
        <w:rPr>
          <w:bCs/>
          <w:sz w:val="28"/>
          <w:szCs w:val="28"/>
          <w:shd w:val="clear" w:color="auto" w:fill="FFFFFF"/>
        </w:rPr>
        <w:t>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 порядке, определяемом Правительством Российской Федерации.</w:t>
      </w:r>
      <w:r>
        <w:rPr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- </w:t>
      </w:r>
      <w:r>
        <w:rPr>
          <w:b/>
          <w:sz w:val="28"/>
          <w:szCs w:val="28"/>
        </w:rPr>
        <w:t>Добавить пункт 1.5.4 следующего содержания</w:t>
      </w:r>
      <w:r w:rsidR="00443DBA">
        <w:rPr>
          <w:b/>
          <w:sz w:val="28"/>
          <w:szCs w:val="28"/>
        </w:rPr>
        <w:t>:</w:t>
      </w:r>
    </w:p>
    <w:p w:rsidR="00250AD7" w:rsidRPr="00050E7C" w:rsidRDefault="00250AD7" w:rsidP="00443D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1.5.4. При организации и проведении проверок запрашивать и получать на безвозмездной основе, в том числе в электронной форме, документы и (или) информацию, включенные в определенный Правительством Российской </w:t>
      </w:r>
      <w:r w:rsidRPr="00050E7C">
        <w:rPr>
          <w:sz w:val="28"/>
          <w:szCs w:val="28"/>
        </w:rPr>
        <w:t>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p w:rsidR="00250AD7" w:rsidRDefault="00250AD7" w:rsidP="00443D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- Добавить пункты 1.6.14 и 1.6.15. следующего содержания:</w:t>
      </w:r>
    </w:p>
    <w:p w:rsidR="00250AD7" w:rsidRDefault="00250AD7" w:rsidP="00443DBA">
      <w:pPr>
        <w:jc w:val="both"/>
        <w:rPr>
          <w:sz w:val="28"/>
          <w:szCs w:val="28"/>
        </w:rPr>
      </w:pPr>
      <w:r>
        <w:rPr>
          <w:sz w:val="28"/>
          <w:szCs w:val="28"/>
        </w:rPr>
        <w:t>1.6.14.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250AD7" w:rsidRDefault="00250AD7" w:rsidP="00443DBA">
      <w:pPr>
        <w:jc w:val="both"/>
        <w:rPr>
          <w:sz w:val="28"/>
          <w:szCs w:val="28"/>
        </w:rPr>
      </w:pPr>
      <w:r>
        <w:rPr>
          <w:sz w:val="28"/>
          <w:szCs w:val="28"/>
        </w:rPr>
        <w:t>1.6.15. 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250AD7" w:rsidRDefault="00250AD7" w:rsidP="00443D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- Добавит пункты 1.8.6. и 1.8.7. следующего содержания:</w:t>
      </w:r>
    </w:p>
    <w:p w:rsidR="00250AD7" w:rsidRDefault="00250AD7" w:rsidP="00443DBA">
      <w:pPr>
        <w:jc w:val="both"/>
        <w:rPr>
          <w:sz w:val="28"/>
          <w:szCs w:val="28"/>
        </w:rPr>
      </w:pPr>
      <w:r>
        <w:rPr>
          <w:sz w:val="28"/>
          <w:szCs w:val="28"/>
        </w:rPr>
        <w:t>1.8.6. знакомиться с документами и (или) информацией, полученными органами государственного контроля (надзора),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250AD7" w:rsidRDefault="00250AD7" w:rsidP="00443DBA">
      <w:pPr>
        <w:jc w:val="both"/>
        <w:rPr>
          <w:sz w:val="28"/>
          <w:szCs w:val="28"/>
        </w:rPr>
      </w:pPr>
      <w:r>
        <w:rPr>
          <w:sz w:val="28"/>
          <w:szCs w:val="28"/>
        </w:rPr>
        <w:t>1.8.7 представлять документы и (или) информацию, запрашиваемые в рамках межведомственного информационного взаимодействия, в орган государственного контроля (надзора), орган муниципального контроля по собственной инициативе;</w:t>
      </w:r>
    </w:p>
    <w:p w:rsidR="00250AD7" w:rsidRDefault="00250AD7" w:rsidP="00443D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 Пункт 3.13  </w:t>
      </w:r>
      <w:r w:rsidR="00443DBA">
        <w:rPr>
          <w:b/>
          <w:sz w:val="28"/>
          <w:szCs w:val="28"/>
        </w:rPr>
        <w:t xml:space="preserve">изложить </w:t>
      </w:r>
      <w:r>
        <w:rPr>
          <w:b/>
          <w:sz w:val="28"/>
          <w:szCs w:val="28"/>
        </w:rPr>
        <w:t>в следующей редакции:</w:t>
      </w:r>
    </w:p>
    <w:p w:rsidR="00250AD7" w:rsidRDefault="00250AD7" w:rsidP="00443D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3.13</w:t>
      </w:r>
      <w:r w:rsidRPr="00050E7C">
        <w:rPr>
          <w:bCs/>
          <w:sz w:val="28"/>
          <w:szCs w:val="28"/>
          <w:shd w:val="clear" w:color="auto" w:fill="FFFFFF"/>
        </w:rPr>
        <w:t>.</w:t>
      </w:r>
      <w:r w:rsidRPr="00050E7C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6" w:anchor="block_3000" w:history="1">
        <w:r w:rsidRPr="00050E7C">
          <w:rPr>
            <w:rStyle w:val="a3"/>
            <w:bCs/>
            <w:color w:val="auto"/>
            <w:sz w:val="28"/>
            <w:szCs w:val="28"/>
            <w:u w:val="none"/>
          </w:rPr>
          <w:t>Акт проверки</w:t>
        </w:r>
        <w:r>
          <w:rPr>
            <w:rStyle w:val="apple-converted-space"/>
            <w:bCs/>
            <w:color w:val="3272C0"/>
            <w:sz w:val="28"/>
            <w:szCs w:val="28"/>
          </w:rPr>
          <w:t> </w:t>
        </w:r>
      </w:hyperlink>
      <w:r>
        <w:rPr>
          <w:bCs/>
          <w:color w:val="000000"/>
          <w:sz w:val="28"/>
          <w:szCs w:val="28"/>
          <w:shd w:val="clear" w:color="auto" w:fill="FFFFFF"/>
        </w:rPr>
        <w:t xml:space="preserve">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</w:t>
      </w: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</w:t>
      </w:r>
      <w:r w:rsidRPr="00050E7C">
        <w:rPr>
          <w:bCs/>
          <w:sz w:val="28"/>
          <w:szCs w:val="28"/>
          <w:shd w:val="clear" w:color="auto" w:fill="FFFFFF"/>
        </w:rPr>
        <w:t>усиленной</w:t>
      </w:r>
      <w:r w:rsidRPr="00050E7C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7" w:anchor="block_54" w:history="1">
        <w:r w:rsidRPr="00050E7C">
          <w:rPr>
            <w:rStyle w:val="a3"/>
            <w:bCs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>
        <w:rPr>
          <w:bCs/>
          <w:color w:val="000000"/>
          <w:sz w:val="28"/>
          <w:szCs w:val="28"/>
          <w:shd w:val="clear" w:color="auto" w:fill="FFFFFF"/>
        </w:rPr>
        <w:t>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  <w:r>
        <w:rPr>
          <w:bCs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          - Добавить пункт 3.23 следующего содержания:</w:t>
      </w:r>
    </w:p>
    <w:p w:rsidR="00250AD7" w:rsidRDefault="00250AD7" w:rsidP="00443D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3.23. Юридическое лицо, индивидуальный предприниматель, проверка которых проводилась, в случае несогласия с фактами, выводами, предложениями, изложенными в акте проверки,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(надзора), орган муниципального контроля в письменной форме возражения в отношении акта проверки и (или) выданного предписания об устранении выявленных нарушений в целом или его отдельных положений. 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орган государственного контроля (надзора), орган муниципального контроля. Указанные документы могут быть направлены в форме электронных документов (пакета электронных документов), подписанных усиленной</w:t>
      </w:r>
      <w:r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hyperlink r:id="rId8" w:anchor="block_54" w:history="1">
        <w:r w:rsidRPr="00050E7C">
          <w:rPr>
            <w:rStyle w:val="a3"/>
            <w:bCs/>
            <w:color w:val="auto"/>
            <w:sz w:val="28"/>
            <w:szCs w:val="28"/>
            <w:u w:val="none"/>
          </w:rPr>
          <w:t>квалифицированной электронной подписью</w:t>
        </w:r>
      </w:hyperlink>
      <w:r w:rsidRPr="00050E7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050E7C">
        <w:rPr>
          <w:bCs/>
          <w:sz w:val="28"/>
          <w:szCs w:val="28"/>
          <w:shd w:val="clear" w:color="auto" w:fill="FFFFFF"/>
        </w:rPr>
        <w:t xml:space="preserve">проверяемого </w:t>
      </w:r>
      <w:r>
        <w:rPr>
          <w:bCs/>
          <w:color w:val="000000"/>
          <w:sz w:val="28"/>
          <w:szCs w:val="28"/>
          <w:shd w:val="clear" w:color="auto" w:fill="FFFFFF"/>
        </w:rPr>
        <w:t>лица.</w:t>
      </w:r>
      <w:r>
        <w:rPr>
          <w:bCs/>
          <w:color w:val="000000"/>
          <w:sz w:val="28"/>
          <w:szCs w:val="28"/>
        </w:rPr>
        <w:br/>
      </w:r>
      <w:r>
        <w:rPr>
          <w:rStyle w:val="sectiontitle"/>
          <w:color w:val="000000"/>
          <w:sz w:val="28"/>
          <w:szCs w:val="28"/>
        </w:rPr>
        <w:t xml:space="preserve">        3.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443DBA" w:rsidRDefault="00443DBA" w:rsidP="00443D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DBA" w:rsidRDefault="00443DBA" w:rsidP="00443DB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3DBA" w:rsidRDefault="00443DBA" w:rsidP="00443DB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:                                                       </w:t>
      </w:r>
      <w:r w:rsidR="007B1AE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А.Н. Тураев</w:t>
      </w:r>
    </w:p>
    <w:p w:rsidR="00250AD7" w:rsidRDefault="00250AD7" w:rsidP="00250AD7">
      <w:pPr>
        <w:pStyle w:val="2"/>
        <w:tabs>
          <w:tab w:val="num" w:pos="-1701"/>
          <w:tab w:val="num" w:pos="-851"/>
        </w:tabs>
        <w:spacing w:after="0" w:line="240" w:lineRule="auto"/>
        <w:jc w:val="both"/>
        <w:rPr>
          <w:rStyle w:val="sectiontitle"/>
          <w:color w:val="000000"/>
        </w:rPr>
      </w:pPr>
    </w:p>
    <w:p w:rsidR="007B1AE0" w:rsidRPr="00BC7E5F" w:rsidRDefault="007B1AE0" w:rsidP="007B1AE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Разослано: прокуратуре района</w:t>
      </w:r>
      <w:r w:rsidRPr="00BC7E5F">
        <w:rPr>
          <w:sz w:val="28"/>
          <w:szCs w:val="28"/>
        </w:rPr>
        <w:t>, в дело</w:t>
      </w:r>
    </w:p>
    <w:p w:rsidR="0047792C" w:rsidRDefault="007B1AE0"/>
    <w:sectPr w:rsidR="0047792C" w:rsidSect="00101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AD7"/>
    <w:rsid w:val="00050E7C"/>
    <w:rsid w:val="00101D42"/>
    <w:rsid w:val="001C0A03"/>
    <w:rsid w:val="00250AD7"/>
    <w:rsid w:val="00443DBA"/>
    <w:rsid w:val="004F6276"/>
    <w:rsid w:val="007B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0AD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250A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50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50AD7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50A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ÐžÑÐ½Ð¾Ð²Ð½Ð¾Ð¹ Ñ‚ÐµÐºÑÑ‚ Ð—Ð½Ð°Ðº1"/>
    <w:link w:val="5"/>
    <w:semiHidden/>
    <w:locked/>
    <w:rsid w:val="00250AD7"/>
    <w:rPr>
      <w:sz w:val="14"/>
    </w:rPr>
  </w:style>
  <w:style w:type="paragraph" w:customStyle="1" w:styleId="5">
    <w:name w:val="ÐžÑÐ½Ð¾Ð²Ð½Ð¾Ð¹ Ñ‚ÐµÐºÑÑ‚ (5)"/>
    <w:basedOn w:val="a"/>
    <w:link w:val="1"/>
    <w:semiHidden/>
    <w:rsid w:val="00250AD7"/>
    <w:pPr>
      <w:autoSpaceDE w:val="0"/>
      <w:autoSpaceDN w:val="0"/>
      <w:adjustRightInd w:val="0"/>
      <w:spacing w:before="420" w:line="240" w:lineRule="atLeast"/>
    </w:pPr>
    <w:rPr>
      <w:rFonts w:asciiTheme="minorHAnsi" w:eastAsiaTheme="minorHAnsi" w:hAnsiTheme="minorHAnsi" w:cstheme="minorBidi"/>
      <w:sz w:val="14"/>
      <w:szCs w:val="22"/>
      <w:lang w:eastAsia="en-US"/>
    </w:rPr>
  </w:style>
  <w:style w:type="character" w:customStyle="1" w:styleId="sectiontitle">
    <w:name w:val="section_title"/>
    <w:basedOn w:val="a0"/>
    <w:uiPriority w:val="99"/>
    <w:rsid w:val="00250AD7"/>
  </w:style>
  <w:style w:type="character" w:customStyle="1" w:styleId="apple-converted-space">
    <w:name w:val="apple-converted-space"/>
    <w:basedOn w:val="a0"/>
    <w:rsid w:val="00250AD7"/>
  </w:style>
  <w:style w:type="paragraph" w:styleId="a6">
    <w:name w:val="Balloon Text"/>
    <w:basedOn w:val="a"/>
    <w:link w:val="a7"/>
    <w:uiPriority w:val="99"/>
    <w:semiHidden/>
    <w:unhideWhenUsed/>
    <w:rsid w:val="00250A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0A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845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8452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7036/" TargetMode="External"/><Relationship Id="rId5" Type="http://schemas.openxmlformats.org/officeDocument/2006/relationships/hyperlink" Target="http://base.garant.ru/12184522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7</cp:revision>
  <cp:lastPrinted>2016-09-09T05:39:00Z</cp:lastPrinted>
  <dcterms:created xsi:type="dcterms:W3CDTF">2016-09-09T05:17:00Z</dcterms:created>
  <dcterms:modified xsi:type="dcterms:W3CDTF">2016-09-09T05:39:00Z</dcterms:modified>
</cp:coreProperties>
</file>