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Pr="009C6A8D" w:rsidRDefault="00500BF0" w:rsidP="009C6A8D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</w:t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9C6A8D">
        <w:rPr>
          <w:sz w:val="28"/>
          <w:szCs w:val="28"/>
        </w:rPr>
        <w:t xml:space="preserve">             </w:t>
      </w:r>
      <w:r w:rsidR="007307F6"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9C6A8D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</w:t>
      </w:r>
      <w:r w:rsidR="007307F6" w:rsidRPr="00E908E4">
        <w:rPr>
          <w:b/>
          <w:sz w:val="28"/>
          <w:szCs w:val="28"/>
        </w:rPr>
        <w:t>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9C6A8D">
      <w:pPr>
        <w:jc w:val="center"/>
        <w:rPr>
          <w:b/>
          <w:sz w:val="28"/>
          <w:szCs w:val="28"/>
        </w:rPr>
      </w:pPr>
      <w:proofErr w:type="gramStart"/>
      <w:r w:rsidRPr="00E908E4">
        <w:rPr>
          <w:b/>
          <w:sz w:val="28"/>
          <w:szCs w:val="28"/>
        </w:rPr>
        <w:t>П</w:t>
      </w:r>
      <w:proofErr w:type="gramEnd"/>
      <w:r w:rsidRPr="00E908E4"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367D61" w:rsidP="007307F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20.11</w:t>
      </w:r>
      <w:r w:rsidR="007307F6" w:rsidRPr="00E908E4">
        <w:rPr>
          <w:b/>
          <w:sz w:val="28"/>
          <w:szCs w:val="28"/>
        </w:rPr>
        <w:t>.201</w:t>
      </w:r>
      <w:r w:rsidR="00160579">
        <w:rPr>
          <w:b/>
          <w:sz w:val="28"/>
          <w:szCs w:val="28"/>
        </w:rPr>
        <w:t>7</w:t>
      </w:r>
      <w:r w:rsidR="007307F6" w:rsidRPr="00E908E4">
        <w:rPr>
          <w:b/>
          <w:sz w:val="28"/>
          <w:szCs w:val="28"/>
        </w:rPr>
        <w:t xml:space="preserve">                 </w:t>
      </w:r>
      <w:r w:rsidR="00E908E4">
        <w:rPr>
          <w:b/>
          <w:sz w:val="28"/>
          <w:szCs w:val="28"/>
        </w:rPr>
        <w:t xml:space="preserve">          </w:t>
      </w:r>
      <w:r w:rsidR="009C6A8D">
        <w:rPr>
          <w:b/>
          <w:sz w:val="28"/>
          <w:szCs w:val="28"/>
        </w:rPr>
        <w:t xml:space="preserve">    с</w:t>
      </w:r>
      <w:r w:rsidR="007307F6" w:rsidRPr="00E908E4">
        <w:rPr>
          <w:b/>
          <w:sz w:val="28"/>
          <w:szCs w:val="28"/>
        </w:rPr>
        <w:t xml:space="preserve">. </w:t>
      </w:r>
      <w:r w:rsidR="009C6A8D">
        <w:rPr>
          <w:b/>
          <w:sz w:val="28"/>
          <w:szCs w:val="28"/>
        </w:rPr>
        <w:t>Воздвиженка</w:t>
      </w:r>
      <w:r w:rsidR="007307F6" w:rsidRPr="00E908E4">
        <w:rPr>
          <w:b/>
          <w:sz w:val="28"/>
          <w:szCs w:val="28"/>
        </w:rPr>
        <w:t xml:space="preserve">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160579">
        <w:rPr>
          <w:b/>
          <w:sz w:val="28"/>
          <w:szCs w:val="28"/>
        </w:rPr>
        <w:t xml:space="preserve"> </w:t>
      </w:r>
      <w:r w:rsidR="00417282" w:rsidRPr="00E908E4">
        <w:rPr>
          <w:b/>
          <w:sz w:val="28"/>
          <w:szCs w:val="28"/>
        </w:rPr>
        <w:t>№</w:t>
      </w:r>
      <w:r w:rsidR="008206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41</w:t>
      </w:r>
      <w:r w:rsidR="0082061B">
        <w:rPr>
          <w:b/>
          <w:sz w:val="28"/>
          <w:szCs w:val="28"/>
        </w:rPr>
        <w:t xml:space="preserve"> </w:t>
      </w:r>
      <w:r w:rsidR="007307F6" w:rsidRPr="00E908E4">
        <w:rPr>
          <w:b/>
          <w:sz w:val="28"/>
          <w:szCs w:val="28"/>
        </w:rPr>
        <w:t>-</w:t>
      </w:r>
      <w:proofErr w:type="spellStart"/>
      <w:proofErr w:type="gramStart"/>
      <w:r w:rsidR="007307F6" w:rsidRPr="00E908E4">
        <w:rPr>
          <w:b/>
          <w:sz w:val="28"/>
          <w:szCs w:val="28"/>
        </w:rPr>
        <w:t>п</w:t>
      </w:r>
      <w:proofErr w:type="spellEnd"/>
      <w:proofErr w:type="gramEnd"/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82061B" w:rsidRDefault="00AE1AE7" w:rsidP="008206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6A8D">
        <w:rPr>
          <w:b/>
          <w:color w:val="000000"/>
          <w:sz w:val="28"/>
          <w:szCs w:val="28"/>
          <w:shd w:val="clear" w:color="auto" w:fill="FFFFFF"/>
        </w:rPr>
        <w:t>О внесении изменений и</w:t>
      </w:r>
      <w:r w:rsidR="0082061B">
        <w:rPr>
          <w:b/>
          <w:color w:val="000000"/>
          <w:sz w:val="28"/>
          <w:szCs w:val="28"/>
          <w:shd w:val="clear" w:color="auto" w:fill="FFFFFF"/>
        </w:rPr>
        <w:t xml:space="preserve"> дополнений в постановление № 33-п от 30.12.2015</w:t>
      </w:r>
      <w:r w:rsidRPr="009C6A8D">
        <w:rPr>
          <w:b/>
          <w:color w:val="000000"/>
          <w:sz w:val="28"/>
          <w:szCs w:val="28"/>
          <w:shd w:val="clear" w:color="auto" w:fill="FFFFFF"/>
        </w:rPr>
        <w:t xml:space="preserve"> г. </w:t>
      </w:r>
      <w:r w:rsidR="0082061B">
        <w:rPr>
          <w:b/>
          <w:color w:val="000000"/>
          <w:sz w:val="28"/>
          <w:szCs w:val="28"/>
          <w:shd w:val="clear" w:color="auto" w:fill="FFFFFF"/>
        </w:rPr>
        <w:t>«</w:t>
      </w:r>
      <w:r w:rsidR="0082061B">
        <w:rPr>
          <w:b/>
          <w:sz w:val="28"/>
          <w:szCs w:val="28"/>
        </w:rPr>
        <w:t xml:space="preserve"> Об утверждении административного регламента </w:t>
      </w:r>
    </w:p>
    <w:p w:rsidR="0082061B" w:rsidRDefault="0082061B" w:rsidP="0082061B">
      <w:pPr>
        <w:spacing w:line="3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осуществления муниципального земельного контроля</w:t>
      </w:r>
    </w:p>
    <w:p w:rsidR="0082061B" w:rsidRDefault="0082061B" w:rsidP="0082061B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использованием земель муниципального образования </w:t>
      </w:r>
    </w:p>
    <w:p w:rsidR="0082061B" w:rsidRPr="000432F2" w:rsidRDefault="0082061B" w:rsidP="0082061B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Воздвиженский сельсовет Асекеевского района Оренбургской области</w:t>
      </w:r>
    </w:p>
    <w:p w:rsidR="009C6A8D" w:rsidRPr="009C6A8D" w:rsidRDefault="009C6A8D" w:rsidP="0082061B">
      <w:pPr>
        <w:tabs>
          <w:tab w:val="left" w:pos="8820"/>
        </w:tabs>
        <w:ind w:right="352"/>
        <w:outlineLvl w:val="0"/>
        <w:rPr>
          <w:b/>
          <w:bCs/>
          <w:sz w:val="28"/>
          <w:szCs w:val="28"/>
        </w:rPr>
      </w:pPr>
    </w:p>
    <w:p w:rsidR="00AE1AE7" w:rsidRPr="009C6A8D" w:rsidRDefault="00AE1AE7" w:rsidP="009C6A8D">
      <w:pPr>
        <w:shd w:val="clear" w:color="auto" w:fill="FFFFFF"/>
        <w:ind w:left="426" w:right="567" w:firstLine="567"/>
        <w:jc w:val="center"/>
        <w:rPr>
          <w:b/>
          <w:bCs/>
          <w:sz w:val="28"/>
          <w:szCs w:val="28"/>
        </w:rPr>
      </w:pPr>
    </w:p>
    <w:p w:rsidR="00AE1AE7" w:rsidRPr="0012202F" w:rsidRDefault="00AE1AE7" w:rsidP="00AE1AE7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E1AE7" w:rsidRPr="0012202F" w:rsidRDefault="00AE1AE7" w:rsidP="00AE1AE7">
      <w:pPr>
        <w:shd w:val="clear" w:color="auto" w:fill="FFFFFF"/>
        <w:ind w:firstLine="709"/>
        <w:jc w:val="both"/>
        <w:rPr>
          <w:rFonts w:eastAsia="Calibri"/>
          <w:b/>
          <w:bCs/>
        </w:rPr>
      </w:pPr>
      <w:r w:rsidRPr="0012202F">
        <w:rPr>
          <w:color w:val="000000"/>
          <w:shd w:val="clear" w:color="auto" w:fill="FFFFFF"/>
        </w:rPr>
        <w:t xml:space="preserve">В соответствии с </w:t>
      </w:r>
      <w:proofErr w:type="spellStart"/>
      <w:r w:rsidRPr="0012202F">
        <w:rPr>
          <w:color w:val="000000"/>
          <w:shd w:val="clear" w:color="auto" w:fill="FFFFFF"/>
        </w:rPr>
        <w:t>пп</w:t>
      </w:r>
      <w:proofErr w:type="spellEnd"/>
      <w:r w:rsidRPr="0012202F">
        <w:rPr>
          <w:color w:val="000000"/>
          <w:shd w:val="clear" w:color="auto" w:fill="FFFFFF"/>
        </w:rPr>
        <w:t>. 2 п. 4 ст. 26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ст. 15 Федерального закона от 24.11.1995 г. № 419-ФЗ «О социальной защите инвалидов в Российской Федерации»,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в соответствии с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Федеральным законом от 27.07.2010 года № 210-ФЗ «Об организации предоставления государственных и муниципальных услуг» постановляю:</w:t>
      </w:r>
    </w:p>
    <w:p w:rsidR="0082061B" w:rsidRPr="0082061B" w:rsidRDefault="0082061B" w:rsidP="0082061B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82061B">
        <w:rPr>
          <w:b/>
          <w:color w:val="000000"/>
        </w:rPr>
        <w:t>п.</w:t>
      </w:r>
      <w:r w:rsidR="00AE1AE7" w:rsidRPr="0082061B">
        <w:rPr>
          <w:rStyle w:val="apple-converted-space"/>
          <w:b/>
          <w:bCs/>
          <w:color w:val="000000"/>
        </w:rPr>
        <w:t> </w:t>
      </w:r>
      <w:r w:rsidRPr="0082061B">
        <w:rPr>
          <w:b/>
        </w:rPr>
        <w:t xml:space="preserve">2. </w:t>
      </w:r>
      <w:r>
        <w:rPr>
          <w:b/>
        </w:rPr>
        <w:t>«</w:t>
      </w:r>
      <w:r w:rsidRPr="0082061B">
        <w:rPr>
          <w:b/>
        </w:rPr>
        <w:t>Требования к порядку осуществления муниципального контроля</w:t>
      </w:r>
      <w:r>
        <w:rPr>
          <w:b/>
        </w:rPr>
        <w:t>»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b/>
          <w:bCs/>
          <w:color w:val="000000"/>
        </w:rPr>
        <w:t xml:space="preserve"> изложить в новой редакции:</w:t>
      </w:r>
    </w:p>
    <w:p w:rsidR="0082061B" w:rsidRPr="00EF145D" w:rsidRDefault="0082061B" w:rsidP="0082061B">
      <w:pPr>
        <w:jc w:val="center"/>
        <w:rPr>
          <w:b/>
        </w:rPr>
      </w:pPr>
      <w:r>
        <w:rPr>
          <w:b/>
        </w:rPr>
        <w:t xml:space="preserve"> « п.</w:t>
      </w:r>
      <w:r w:rsidRPr="00EF145D">
        <w:rPr>
          <w:b/>
        </w:rPr>
        <w:t>2. Требования к порядку исполнения муниципальной функции</w:t>
      </w:r>
      <w:r>
        <w:rPr>
          <w:b/>
        </w:rPr>
        <w:t>»:</w:t>
      </w:r>
    </w:p>
    <w:p w:rsidR="0082061B" w:rsidRPr="00EF145D" w:rsidRDefault="0082061B" w:rsidP="0082061B">
      <w:pPr>
        <w:autoSpaceDE w:val="0"/>
        <w:autoSpaceDN w:val="0"/>
        <w:adjustRightInd w:val="0"/>
        <w:ind w:firstLine="851"/>
      </w:pPr>
      <w:r w:rsidRPr="00EF145D">
        <w:t>2.1. Информация о месте нахождения и графике работы Администрации Воздвиженского сельского поселения, исполняющей муниципальную функцию, способы получения информации о месте нахождения государственных и муниципальных органов и организаций, участвующих в исполнении муниципальной функции.</w:t>
      </w:r>
    </w:p>
    <w:p w:rsidR="0082061B" w:rsidRPr="00EF145D" w:rsidRDefault="0082061B" w:rsidP="0082061B">
      <w:pPr>
        <w:ind w:firstLine="851"/>
      </w:pPr>
      <w:r w:rsidRPr="00EF145D">
        <w:t xml:space="preserve">2.1.1. Администрация поселения находится по адресу: Центральная ул., д.7, </w:t>
      </w:r>
      <w:proofErr w:type="gramStart"/>
      <w:r w:rsidRPr="00EF145D">
        <w:t>с</w:t>
      </w:r>
      <w:proofErr w:type="gramEnd"/>
      <w:r w:rsidRPr="00EF145D">
        <w:t xml:space="preserve">. </w:t>
      </w:r>
      <w:proofErr w:type="gramStart"/>
      <w:r w:rsidRPr="00EF145D">
        <w:t>Воздвиженка</w:t>
      </w:r>
      <w:proofErr w:type="gramEnd"/>
      <w:r w:rsidRPr="00EF145D">
        <w:t xml:space="preserve">, Асекеевский район,  Оренбургская  область, 461715. </w:t>
      </w:r>
    </w:p>
    <w:p w:rsidR="0082061B" w:rsidRPr="00EF145D" w:rsidRDefault="0082061B" w:rsidP="0082061B">
      <w:pPr>
        <w:ind w:firstLine="851"/>
      </w:pPr>
      <w:r w:rsidRPr="00EF145D">
        <w:t xml:space="preserve">2.1.2 График (режим) приема заинтересованных лиц по вопросам предоставления муниципальной  функции должностными лицами  Администрации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2575"/>
        <w:gridCol w:w="5961"/>
      </w:tblGrid>
      <w:tr w:rsidR="0082061B" w:rsidRPr="00EF145D" w:rsidTr="008516B5">
        <w:trPr>
          <w:trHeight w:val="201"/>
          <w:tblCellSpacing w:w="0" w:type="dxa"/>
        </w:trPr>
        <w:tc>
          <w:tcPr>
            <w:tcW w:w="2721" w:type="dxa"/>
          </w:tcPr>
          <w:p w:rsidR="0082061B" w:rsidRPr="00EF145D" w:rsidRDefault="0082061B" w:rsidP="008516B5">
            <w:r w:rsidRPr="00EF145D">
              <w:t xml:space="preserve">Понедельник </w:t>
            </w:r>
          </w:p>
        </w:tc>
        <w:tc>
          <w:tcPr>
            <w:tcW w:w="6554" w:type="dxa"/>
          </w:tcPr>
          <w:p w:rsidR="0082061B" w:rsidRPr="00EF145D" w:rsidRDefault="0082061B" w:rsidP="008516B5">
            <w:r w:rsidRPr="00EF145D">
              <w:t xml:space="preserve">9.00-17.00, </w:t>
            </w:r>
          </w:p>
        </w:tc>
      </w:tr>
      <w:tr w:rsidR="0082061B" w:rsidRPr="00EF145D" w:rsidTr="008516B5">
        <w:trPr>
          <w:trHeight w:val="207"/>
          <w:tblCellSpacing w:w="0" w:type="dxa"/>
        </w:trPr>
        <w:tc>
          <w:tcPr>
            <w:tcW w:w="2721" w:type="dxa"/>
          </w:tcPr>
          <w:p w:rsidR="0082061B" w:rsidRPr="00EF145D" w:rsidRDefault="0082061B" w:rsidP="008516B5">
            <w:r w:rsidRPr="00EF145D">
              <w:t xml:space="preserve">Вторник </w:t>
            </w:r>
          </w:p>
        </w:tc>
        <w:tc>
          <w:tcPr>
            <w:tcW w:w="6554" w:type="dxa"/>
          </w:tcPr>
          <w:p w:rsidR="0082061B" w:rsidRPr="00EF145D" w:rsidRDefault="0082061B" w:rsidP="008516B5">
            <w:r w:rsidRPr="00EF145D">
              <w:t xml:space="preserve">9.00-17.00, </w:t>
            </w:r>
          </w:p>
        </w:tc>
      </w:tr>
      <w:tr w:rsidR="0082061B" w:rsidRPr="00EF145D" w:rsidTr="008516B5">
        <w:trPr>
          <w:trHeight w:val="201"/>
          <w:tblCellSpacing w:w="0" w:type="dxa"/>
        </w:trPr>
        <w:tc>
          <w:tcPr>
            <w:tcW w:w="2721" w:type="dxa"/>
          </w:tcPr>
          <w:p w:rsidR="0082061B" w:rsidRPr="00EF145D" w:rsidRDefault="0082061B" w:rsidP="008516B5">
            <w:r w:rsidRPr="00EF145D">
              <w:t xml:space="preserve">Среда </w:t>
            </w:r>
          </w:p>
        </w:tc>
        <w:tc>
          <w:tcPr>
            <w:tcW w:w="6554" w:type="dxa"/>
          </w:tcPr>
          <w:p w:rsidR="0082061B" w:rsidRPr="00EF145D" w:rsidRDefault="0082061B" w:rsidP="008516B5">
            <w:r w:rsidRPr="00EF145D">
              <w:t xml:space="preserve">9.00-17.00,          </w:t>
            </w:r>
          </w:p>
        </w:tc>
      </w:tr>
      <w:tr w:rsidR="0082061B" w:rsidRPr="00EF145D" w:rsidTr="008516B5">
        <w:trPr>
          <w:trHeight w:val="201"/>
          <w:tblCellSpacing w:w="0" w:type="dxa"/>
        </w:trPr>
        <w:tc>
          <w:tcPr>
            <w:tcW w:w="2721" w:type="dxa"/>
          </w:tcPr>
          <w:p w:rsidR="0082061B" w:rsidRPr="00EF145D" w:rsidRDefault="0082061B" w:rsidP="008516B5">
            <w:r w:rsidRPr="00EF145D">
              <w:t xml:space="preserve">Четверг </w:t>
            </w:r>
          </w:p>
        </w:tc>
        <w:tc>
          <w:tcPr>
            <w:tcW w:w="6554" w:type="dxa"/>
          </w:tcPr>
          <w:p w:rsidR="0082061B" w:rsidRPr="00EF145D" w:rsidRDefault="0082061B" w:rsidP="008516B5">
            <w:r w:rsidRPr="00EF145D">
              <w:t xml:space="preserve">9.00-17.00, </w:t>
            </w:r>
          </w:p>
        </w:tc>
      </w:tr>
      <w:tr w:rsidR="0082061B" w:rsidRPr="00EF145D" w:rsidTr="008516B5">
        <w:trPr>
          <w:trHeight w:val="201"/>
          <w:tblCellSpacing w:w="0" w:type="dxa"/>
        </w:trPr>
        <w:tc>
          <w:tcPr>
            <w:tcW w:w="2721" w:type="dxa"/>
          </w:tcPr>
          <w:p w:rsidR="0082061B" w:rsidRPr="00EF145D" w:rsidRDefault="0082061B" w:rsidP="008516B5">
            <w:r w:rsidRPr="00EF145D">
              <w:t xml:space="preserve">Пятница </w:t>
            </w:r>
          </w:p>
        </w:tc>
        <w:tc>
          <w:tcPr>
            <w:tcW w:w="6554" w:type="dxa"/>
          </w:tcPr>
          <w:p w:rsidR="0082061B" w:rsidRPr="00EF145D" w:rsidRDefault="0082061B" w:rsidP="008516B5">
            <w:r w:rsidRPr="00EF145D">
              <w:t>9.00-17.00,</w:t>
            </w:r>
          </w:p>
        </w:tc>
      </w:tr>
      <w:tr w:rsidR="0082061B" w:rsidRPr="00EF145D" w:rsidTr="008516B5">
        <w:trPr>
          <w:trHeight w:val="188"/>
          <w:tblCellSpacing w:w="0" w:type="dxa"/>
        </w:trPr>
        <w:tc>
          <w:tcPr>
            <w:tcW w:w="2721" w:type="dxa"/>
          </w:tcPr>
          <w:p w:rsidR="0082061B" w:rsidRPr="00EF145D" w:rsidRDefault="0082061B" w:rsidP="008516B5">
            <w:r w:rsidRPr="00EF145D">
              <w:t>Суббота</w:t>
            </w:r>
          </w:p>
        </w:tc>
        <w:tc>
          <w:tcPr>
            <w:tcW w:w="6554" w:type="dxa"/>
          </w:tcPr>
          <w:p w:rsidR="0082061B" w:rsidRPr="00EF145D" w:rsidRDefault="0082061B" w:rsidP="008516B5">
            <w:r w:rsidRPr="00EF145D">
              <w:t>выходной</w:t>
            </w:r>
          </w:p>
        </w:tc>
      </w:tr>
      <w:tr w:rsidR="0082061B" w:rsidRPr="00EF145D" w:rsidTr="008516B5">
        <w:trPr>
          <w:trHeight w:val="232"/>
          <w:tblCellSpacing w:w="0" w:type="dxa"/>
        </w:trPr>
        <w:tc>
          <w:tcPr>
            <w:tcW w:w="2721" w:type="dxa"/>
          </w:tcPr>
          <w:p w:rsidR="0082061B" w:rsidRPr="00EF145D" w:rsidRDefault="0082061B" w:rsidP="008516B5">
            <w:r w:rsidRPr="00EF145D">
              <w:t>Воскресенье</w:t>
            </w:r>
          </w:p>
        </w:tc>
        <w:tc>
          <w:tcPr>
            <w:tcW w:w="6554" w:type="dxa"/>
          </w:tcPr>
          <w:p w:rsidR="0082061B" w:rsidRPr="00EF145D" w:rsidRDefault="0082061B" w:rsidP="008516B5">
            <w:r w:rsidRPr="00EF145D">
              <w:t xml:space="preserve">выходной  </w:t>
            </w:r>
          </w:p>
        </w:tc>
      </w:tr>
    </w:tbl>
    <w:p w:rsidR="0082061B" w:rsidRPr="00EF145D" w:rsidRDefault="0082061B" w:rsidP="0082061B">
      <w:r w:rsidRPr="00EF145D">
        <w:t>Перерыв на обед: с 13.00 до 14.00 часов</w:t>
      </w:r>
    </w:p>
    <w:p w:rsidR="0082061B" w:rsidRPr="00EF145D" w:rsidRDefault="0082061B" w:rsidP="0082061B">
      <w:r w:rsidRPr="00EF145D">
        <w:lastRenderedPageBreak/>
        <w:t>В предпраздничные дни продолжительность рабочего  времени  сокращается на 1 час.</w:t>
      </w:r>
    </w:p>
    <w:p w:rsidR="0082061B" w:rsidRPr="00EF145D" w:rsidRDefault="0082061B" w:rsidP="0082061B">
      <w:r w:rsidRPr="00EF145D">
        <w:t xml:space="preserve">        2.1.3. Справочные телефоны:</w:t>
      </w:r>
    </w:p>
    <w:p w:rsidR="0082061B" w:rsidRPr="00EF145D" w:rsidRDefault="0082061B" w:rsidP="0082061B">
      <w:r w:rsidRPr="00EF145D">
        <w:t>Администрации Воздвиженского сельского поселения: 8 (35351)2 -64-81;8(35351) 2-05-75</w:t>
      </w:r>
    </w:p>
    <w:p w:rsidR="0082061B" w:rsidRPr="00EF145D" w:rsidRDefault="0082061B" w:rsidP="0082061B">
      <w:r w:rsidRPr="00EF145D">
        <w:t xml:space="preserve">Адрес интернет-сайта: </w:t>
      </w:r>
      <w:r w:rsidRPr="00EF145D">
        <w:rPr>
          <w:lang w:val="en-US"/>
        </w:rPr>
        <w:t>http</w:t>
      </w:r>
      <w:r w:rsidRPr="00EF145D">
        <w:t>://</w:t>
      </w:r>
      <w:proofErr w:type="spellStart"/>
      <w:r w:rsidRPr="00EF145D">
        <w:rPr>
          <w:lang w:val="en-US"/>
        </w:rPr>
        <w:t>vozdviz</w:t>
      </w:r>
      <w:proofErr w:type="spellEnd"/>
      <w:r w:rsidRPr="00EF145D">
        <w:t>-</w:t>
      </w:r>
      <w:proofErr w:type="spellStart"/>
      <w:r w:rsidRPr="00EF145D">
        <w:rPr>
          <w:lang w:val="en-US"/>
        </w:rPr>
        <w:t>selsovet</w:t>
      </w:r>
      <w:proofErr w:type="spellEnd"/>
      <w:r w:rsidRPr="00EF145D">
        <w:t>.</w:t>
      </w:r>
      <w:proofErr w:type="spellStart"/>
      <w:r w:rsidRPr="00EF145D">
        <w:rPr>
          <w:lang w:val="en-US"/>
        </w:rPr>
        <w:t>ru</w:t>
      </w:r>
      <w:proofErr w:type="spellEnd"/>
      <w:r w:rsidRPr="00EF145D">
        <w:t>;</w:t>
      </w:r>
    </w:p>
    <w:p w:rsidR="0082061B" w:rsidRPr="00EF145D" w:rsidRDefault="0082061B" w:rsidP="0082061B">
      <w:r w:rsidRPr="00EF145D">
        <w:t xml:space="preserve">адрес электронной почты: </w:t>
      </w:r>
      <w:proofErr w:type="spellStart"/>
      <w:r w:rsidRPr="00EF145D">
        <w:rPr>
          <w:color w:val="333333"/>
          <w:lang w:val="en-US"/>
        </w:rPr>
        <w:t>Vozdviz</w:t>
      </w:r>
      <w:proofErr w:type="spellEnd"/>
      <w:r w:rsidRPr="00EF145D">
        <w:rPr>
          <w:color w:val="333333"/>
        </w:rPr>
        <w:t>00@mail.ru</w:t>
      </w:r>
    </w:p>
    <w:p w:rsidR="0082061B" w:rsidRPr="00EF145D" w:rsidRDefault="0082061B" w:rsidP="0082061B">
      <w:pPr>
        <w:ind w:firstLine="851"/>
      </w:pPr>
      <w:r w:rsidRPr="00EF145D">
        <w:t xml:space="preserve">2.1.4. </w:t>
      </w:r>
      <w:r w:rsidRPr="00EF145D">
        <w:rPr>
          <w:spacing w:val="5"/>
        </w:rPr>
        <w:t xml:space="preserve">Адрес месторасположения, телефон для справок и </w:t>
      </w:r>
      <w:r w:rsidRPr="00EF145D">
        <w:t xml:space="preserve">консультаций, адрес электронной почты Администрации, сведения о </w:t>
      </w:r>
      <w:r w:rsidRPr="00EF145D">
        <w:rPr>
          <w:spacing w:val="7"/>
        </w:rPr>
        <w:t>графике (режиме) работы Администрации размещаются на официальном сайте Администрации поселения в информационно-телекоммуникационной сети «Интернет».</w:t>
      </w:r>
    </w:p>
    <w:p w:rsidR="0082061B" w:rsidRPr="00EF145D" w:rsidRDefault="0082061B" w:rsidP="0082061B">
      <w:r w:rsidRPr="00EF145D">
        <w:t xml:space="preserve"> 2.1.5. Информация о порядке исполнения муниципальной функции должна содержать:</w:t>
      </w:r>
    </w:p>
    <w:p w:rsidR="0082061B" w:rsidRPr="00EF145D" w:rsidRDefault="0082061B" w:rsidP="0082061B">
      <w:r w:rsidRPr="00EF145D">
        <w:t>- наименование уполномоченного органа, исполняющего муниципальную функцию, почтовый адрес;</w:t>
      </w:r>
    </w:p>
    <w:p w:rsidR="0082061B" w:rsidRPr="00EF145D" w:rsidRDefault="0082061B" w:rsidP="0082061B">
      <w:r w:rsidRPr="00EF145D">
        <w:t>- фамилию, имя, отчество должностных лиц, уполномоченных осуществлять исполнение муниципальной функции, контактные телефоны;</w:t>
      </w:r>
    </w:p>
    <w:p w:rsidR="0082061B" w:rsidRPr="00EF145D" w:rsidRDefault="0082061B" w:rsidP="0082061B">
      <w:r w:rsidRPr="00EF145D">
        <w:t>- график работы;</w:t>
      </w:r>
    </w:p>
    <w:p w:rsidR="0082061B" w:rsidRPr="00EF145D" w:rsidRDefault="0082061B" w:rsidP="0082061B">
      <w:r w:rsidRPr="00EF145D">
        <w:t>- перечень нормативных правовых актов, регулирующих исполнение муниципальной функции;</w:t>
      </w:r>
    </w:p>
    <w:p w:rsidR="0082061B" w:rsidRPr="00EF145D" w:rsidRDefault="0082061B" w:rsidP="0082061B">
      <w:r w:rsidRPr="00EF145D">
        <w:t>- перечень оснований, при которых муниципальная функция не исполняется;</w:t>
      </w:r>
    </w:p>
    <w:p w:rsidR="0082061B" w:rsidRPr="00EF145D" w:rsidRDefault="0082061B" w:rsidP="0082061B">
      <w:r w:rsidRPr="00EF145D">
        <w:t>- порядок обжалования действий (бездействия) должностного лица, а также принимаемого решения в ходе исполнения муниципальной функции.</w:t>
      </w:r>
    </w:p>
    <w:p w:rsidR="0082061B" w:rsidRPr="00EF145D" w:rsidRDefault="0082061B" w:rsidP="0082061B">
      <w:r w:rsidRPr="00EF145D">
        <w:t>2.1.6. Информирование заявителей по вопросам исполнения муниципальной функции осуществляется в виде устного или письменного консультирования с использованием:</w:t>
      </w:r>
    </w:p>
    <w:p w:rsidR="0082061B" w:rsidRPr="00EF145D" w:rsidRDefault="0082061B" w:rsidP="0082061B">
      <w:r w:rsidRPr="00EF145D">
        <w:t>- электронной почты;</w:t>
      </w:r>
    </w:p>
    <w:p w:rsidR="0082061B" w:rsidRPr="00EF145D" w:rsidRDefault="0082061B" w:rsidP="0082061B">
      <w:r w:rsidRPr="00EF145D">
        <w:t>- средств почтовой связи;</w:t>
      </w:r>
    </w:p>
    <w:p w:rsidR="0082061B" w:rsidRPr="00EF145D" w:rsidRDefault="0082061B" w:rsidP="0082061B">
      <w:r w:rsidRPr="00EF145D">
        <w:t>- средств массовой информации;</w:t>
      </w:r>
    </w:p>
    <w:p w:rsidR="0082061B" w:rsidRPr="00EF145D" w:rsidRDefault="0082061B" w:rsidP="0082061B">
      <w:r w:rsidRPr="00EF145D">
        <w:t>- средств телефонной связи.</w:t>
      </w:r>
    </w:p>
    <w:p w:rsidR="0082061B" w:rsidRPr="00EF145D" w:rsidRDefault="0082061B" w:rsidP="0082061B">
      <w:r w:rsidRPr="00EF145D">
        <w:t>При ответе на телефонные звонки должностное лицо, ответственное за исполнение муниципальной функции, обязано:</w:t>
      </w:r>
    </w:p>
    <w:p w:rsidR="0082061B" w:rsidRPr="00EF145D" w:rsidRDefault="0082061B" w:rsidP="0082061B">
      <w:r w:rsidRPr="00EF145D">
        <w:t>- сообщить наименование органа (учреждения), свою фамилию, имя, отчество, должность;</w:t>
      </w:r>
    </w:p>
    <w:p w:rsidR="0082061B" w:rsidRPr="00EF145D" w:rsidRDefault="0082061B" w:rsidP="0082061B">
      <w:r w:rsidRPr="00EF145D">
        <w:t>- отвечать корректно, не допускать в это время разговоров с другими людьми. Максимальное время телефонного разговора не должно превышать 15 минут.</w:t>
      </w:r>
    </w:p>
    <w:p w:rsidR="0082061B" w:rsidRPr="00EF145D" w:rsidRDefault="0082061B" w:rsidP="0082061B">
      <w:r w:rsidRPr="00EF145D">
        <w:t>При ответе на телефонные звонки и при устном обращении граждан должностное лицо в пределах своей компетенции дает ответ самостоятельно.</w:t>
      </w:r>
    </w:p>
    <w:p w:rsidR="0082061B" w:rsidRPr="00EF145D" w:rsidRDefault="0082061B" w:rsidP="0082061B">
      <w:r w:rsidRPr="00EF145D">
        <w:t>Если должностное лицо не может дать ответ самостоятельно, либо подготовка ответа требует продолжительного времени, оно обязано выбрать один из вариантов дальнейших действий:</w:t>
      </w:r>
    </w:p>
    <w:p w:rsidR="0082061B" w:rsidRPr="00EF145D" w:rsidRDefault="0082061B" w:rsidP="0082061B">
      <w:r w:rsidRPr="00EF145D">
        <w:t>- предложить заявителю изложить суть обращения в письменной форме;</w:t>
      </w:r>
    </w:p>
    <w:p w:rsidR="0082061B" w:rsidRPr="00EF145D" w:rsidRDefault="0082061B" w:rsidP="0082061B">
      <w:r w:rsidRPr="00EF145D">
        <w:t>- назначить другое удобное для заявителя время для консультации;</w:t>
      </w:r>
    </w:p>
    <w:p w:rsidR="0082061B" w:rsidRPr="00EF145D" w:rsidRDefault="0082061B" w:rsidP="0082061B">
      <w:r w:rsidRPr="00EF145D">
        <w:t>- в течени</w:t>
      </w:r>
      <w:proofErr w:type="gramStart"/>
      <w:r w:rsidRPr="00EF145D">
        <w:t>и</w:t>
      </w:r>
      <w:proofErr w:type="gramEnd"/>
      <w:r w:rsidRPr="00EF145D">
        <w:t xml:space="preserve"> одного часа дать консультацию по контактному телефону, указанному заявителем.</w:t>
      </w:r>
    </w:p>
    <w:p w:rsidR="0082061B" w:rsidRPr="00EF145D" w:rsidRDefault="0082061B" w:rsidP="0082061B">
      <w:r w:rsidRPr="00EF145D">
        <w:t>2.1.7. Письменные разъяснения даются при наличии письменного обращения. Должностное лицо, ответственное за исполнение муниципальной функции, квалифицированно готовит разъяснения.</w:t>
      </w:r>
    </w:p>
    <w:p w:rsidR="0082061B" w:rsidRPr="00EF145D" w:rsidRDefault="0082061B" w:rsidP="0082061B">
      <w:r w:rsidRPr="00EF145D">
        <w:t>2.1.8. Должностное лицо или лицо, его замещающее, определяет исполнителя для подготовки ответа по каждому конкретному письменному обращению.</w:t>
      </w:r>
    </w:p>
    <w:p w:rsidR="0082061B" w:rsidRPr="00EF145D" w:rsidRDefault="0082061B" w:rsidP="0082061B">
      <w:r w:rsidRPr="00EF145D">
        <w:t>2.1.9. Письменный ответ подписывает должностное лицо или лицо, его замещающее. Ответ должен содержать фамилию, инициалы и контактный телефон исполнителя.</w:t>
      </w:r>
    </w:p>
    <w:p w:rsidR="0082061B" w:rsidRPr="00EF145D" w:rsidRDefault="0082061B" w:rsidP="0082061B">
      <w:r w:rsidRPr="00EF145D">
        <w:t>Исполнитель направляет ответ письмом, электронной почтой, факсом либо с использованием сети Интернет в зависимости от способа обращения заявителя за информацией или способа доставки, указанного в письменном обращении заявителя.</w:t>
      </w:r>
    </w:p>
    <w:p w:rsidR="0082061B" w:rsidRPr="00EF145D" w:rsidRDefault="0082061B" w:rsidP="0082061B">
      <w:r w:rsidRPr="00EF145D">
        <w:t>2.1.10. Ответ на обращение, полученное по электронной почте в режиме вопросов-ответов, размещается в сети Интернет на сайте Администрации.</w:t>
      </w:r>
    </w:p>
    <w:p w:rsidR="0082061B" w:rsidRPr="00EF145D" w:rsidRDefault="0082061B" w:rsidP="0082061B">
      <w:r w:rsidRPr="00EF145D">
        <w:lastRenderedPageBreak/>
        <w:t>2.1.11. Письменное обращение рассматривается в течение 30 календарных дней со дня его регистрации.</w:t>
      </w:r>
    </w:p>
    <w:p w:rsidR="0082061B" w:rsidRPr="00EF145D" w:rsidRDefault="0082061B" w:rsidP="0082061B">
      <w:r w:rsidRPr="00EF145D">
        <w:t xml:space="preserve"> 2.2. Муниципальный контроль осуществляется без взимания платы.</w:t>
      </w:r>
    </w:p>
    <w:p w:rsidR="0082061B" w:rsidRPr="00EF145D" w:rsidRDefault="0082061B" w:rsidP="0082061B">
      <w:r w:rsidRPr="00EF145D">
        <w:t xml:space="preserve"> 2.3. Срок исполнения муниципальной  функции.</w:t>
      </w:r>
    </w:p>
    <w:p w:rsidR="0082061B" w:rsidRPr="00EF145D" w:rsidRDefault="0082061B" w:rsidP="0082061B">
      <w:r w:rsidRPr="00EF145D">
        <w:t>2.3.1. Исполнение муниципальной функции  осуществляется постоянно.</w:t>
      </w:r>
    </w:p>
    <w:p w:rsidR="0082061B" w:rsidRPr="00EF145D" w:rsidRDefault="0082061B" w:rsidP="0082061B">
      <w:r w:rsidRPr="00EF145D">
        <w:t>2.3.2. Срок проведения проверки, исчисляемый с даты, указанной в распоряжении о проведении проверки, не должен превышать двадцать рабочих дней.</w:t>
      </w:r>
    </w:p>
    <w:p w:rsidR="0082061B" w:rsidRPr="00EF145D" w:rsidRDefault="0082061B" w:rsidP="0082061B">
      <w:r w:rsidRPr="00EF145D">
        <w:t xml:space="preserve">2.3.3.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EF145D">
        <w:t>микропредприятия</w:t>
      </w:r>
      <w:proofErr w:type="spellEnd"/>
      <w:r w:rsidRPr="00EF145D">
        <w:t xml:space="preserve"> в год.</w:t>
      </w:r>
    </w:p>
    <w:p w:rsidR="0082061B" w:rsidRPr="00EF145D" w:rsidRDefault="0082061B" w:rsidP="0082061B">
      <w:r w:rsidRPr="00EF145D">
        <w:t xml:space="preserve">2.3.4.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 срок проведения выездной плановой проверки может быть продлен не более чем на двадцать рабочих дней, в отношении малых предприятий, </w:t>
      </w:r>
      <w:proofErr w:type="spellStart"/>
      <w:r w:rsidRPr="00EF145D">
        <w:t>микропредприятий</w:t>
      </w:r>
      <w:proofErr w:type="spellEnd"/>
      <w:r w:rsidRPr="00EF145D">
        <w:t xml:space="preserve"> - не более чем на пятнадцать часов.</w:t>
      </w:r>
    </w:p>
    <w:p w:rsidR="0082061B" w:rsidRPr="00EF145D" w:rsidRDefault="0082061B" w:rsidP="0082061B">
      <w:r w:rsidRPr="00EF145D">
        <w:t>2.3.5. Плановые проверки проводятся не чаще чем один раз в три года.</w:t>
      </w:r>
    </w:p>
    <w:p w:rsidR="0082061B" w:rsidRPr="00EF145D" w:rsidRDefault="0082061B" w:rsidP="0082061B">
      <w:r w:rsidRPr="00EF145D">
        <w:t>2.3.6. Основаниями, при наличии которых исполнение муниципальной функции приостанавливается, является определение или решение суда или постановление прокурора.</w:t>
      </w:r>
    </w:p>
    <w:p w:rsidR="0082061B" w:rsidRPr="00EF145D" w:rsidRDefault="0082061B" w:rsidP="0082061B">
      <w:r w:rsidRPr="00EF145D">
        <w:t>2.3.7. Муниципальная функция не исполняется в случае:</w:t>
      </w:r>
    </w:p>
    <w:p w:rsidR="0082061B" w:rsidRPr="00EF145D" w:rsidRDefault="0082061B" w:rsidP="0082061B">
      <w:r w:rsidRPr="00EF145D">
        <w:t>- установления факта проведения проверки соблюдения одних и тех же обязательных требований законодательства, в отношении одного юридического лица или одного индивидуального предпринимателя другими органами государственного контроля (надзора) или муниципального контроля;</w:t>
      </w:r>
    </w:p>
    <w:p w:rsidR="0082061B" w:rsidRPr="00EF145D" w:rsidRDefault="0082061B" w:rsidP="0082061B">
      <w:proofErr w:type="gramStart"/>
      <w:r w:rsidRPr="00EF145D">
        <w:t>- поступления обращений и заявлений, не позволяющих установить лицо, их направившее, а также обращений и заявлений, не содержащих сведения о фактах: возникновения угрозы причинения вреда жизни, здоровью граждан, окружающей среде, безопасности государства, а также угрозы чрезвычайных ситуаций природного и техногенного характера; причинение вреда жизни, здоровью граждан, окружающей среде, безопасности государства, а также угрозы чрезвычайных ситуаций природного и техногенного характера;</w:t>
      </w:r>
      <w:proofErr w:type="gramEnd"/>
      <w:r w:rsidRPr="00EF145D">
        <w:t xml:space="preserve"> нарушения прав потребителей (в случае обращения граждан, права которых нарушены);</w:t>
      </w:r>
    </w:p>
    <w:p w:rsidR="0082061B" w:rsidRPr="0082061B" w:rsidRDefault="0082061B" w:rsidP="0082061B">
      <w:r w:rsidRPr="00EF145D">
        <w:t>- решения прокуратуры об отказе в согласовании проведения внеплановой выездной проверки юридических лиц, индивидуальных предпринимателей.</w:t>
      </w:r>
    </w:p>
    <w:p w:rsidR="0082061B" w:rsidRPr="0082061B" w:rsidRDefault="0082061B" w:rsidP="0082061B"/>
    <w:p w:rsidR="0082061B" w:rsidRPr="00EF145D" w:rsidRDefault="0082061B" w:rsidP="0082061B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45D">
        <w:rPr>
          <w:rFonts w:ascii="Times New Roman" w:hAnsi="Times New Roman" w:cs="Times New Roman"/>
          <w:sz w:val="24"/>
          <w:szCs w:val="24"/>
        </w:rPr>
        <w:t xml:space="preserve">«2.4. </w:t>
      </w:r>
      <w:proofErr w:type="gramStart"/>
      <w:r w:rsidRPr="00EF145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2061B" w:rsidRPr="00EF145D" w:rsidRDefault="0082061B" w:rsidP="0082061B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145D">
        <w:rPr>
          <w:rFonts w:ascii="Times New Roman" w:hAnsi="Times New Roman" w:cs="Times New Roman"/>
          <w:b w:val="0"/>
          <w:sz w:val="24"/>
          <w:szCs w:val="24"/>
        </w:rPr>
        <w:t>2.4.1. Вход в здание Администрации должен быть оборудован вывеской с полным наименованием. Кабинеты приёма заявителей оснащены информационными табличками (вывесками) с указанием номера кабинета, названия структурного подразделения Администрации.</w:t>
      </w:r>
    </w:p>
    <w:p w:rsidR="0082061B" w:rsidRPr="00EF145D" w:rsidRDefault="0082061B" w:rsidP="0082061B">
      <w:pPr>
        <w:pStyle w:val="ac"/>
        <w:tabs>
          <w:tab w:val="left" w:pos="1620"/>
          <w:tab w:val="left" w:pos="1800"/>
        </w:tabs>
        <w:autoSpaceDE w:val="0"/>
        <w:autoSpaceDN w:val="0"/>
        <w:adjustRightInd w:val="0"/>
        <w:ind w:left="0"/>
        <w:jc w:val="both"/>
      </w:pPr>
      <w:r w:rsidRPr="00EF145D">
        <w:t xml:space="preserve">          2.4.2.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82061B" w:rsidRPr="00EF145D" w:rsidRDefault="0082061B" w:rsidP="0082061B">
      <w:pPr>
        <w:tabs>
          <w:tab w:val="left" w:pos="0"/>
        </w:tabs>
        <w:autoSpaceDE w:val="0"/>
        <w:autoSpaceDN w:val="0"/>
        <w:adjustRightInd w:val="0"/>
        <w:ind w:firstLine="567"/>
      </w:pPr>
      <w:r w:rsidRPr="00EF145D">
        <w:t xml:space="preserve">2.4.3. Места для ожидания оборудуются стульями, письменным столом. На стенах оборудуются стенды с информацией о правилах предоставления муниципальной услуги. Визуальная, текстовая и </w:t>
      </w:r>
      <w:proofErr w:type="spellStart"/>
      <w:r w:rsidRPr="00EF145D">
        <w:t>мультимедийная</w:t>
      </w:r>
      <w:proofErr w:type="spellEnd"/>
      <w:r w:rsidRPr="00EF145D">
        <w:t xml:space="preserve"> информация о порядке предоставления муниципальной услуги размещается на информационных стендах в помещении Администрации, а также на Едином портале государственных и муниципальных услуг </w:t>
      </w:r>
      <w:r w:rsidRPr="00EF145D">
        <w:lastRenderedPageBreak/>
        <w:t xml:space="preserve">(функций) и официальном сайте Администрации Воздвиженского сельского поселения  Асекеевского муниципального района.    Оформление визуальной, текстовой и </w:t>
      </w:r>
      <w:proofErr w:type="spellStart"/>
      <w:r w:rsidRPr="00EF145D">
        <w:t>мультимедийной</w:t>
      </w:r>
      <w:proofErr w:type="spellEnd"/>
      <w:r w:rsidRPr="00EF145D">
        <w:t xml:space="preserve"> информации о предоставления муниципальной услуги должно соответствовать оптимальному зрительному и слуховому восприятию этой информации заявителями. </w:t>
      </w:r>
    </w:p>
    <w:p w:rsidR="0082061B" w:rsidRPr="00EF145D" w:rsidRDefault="0082061B" w:rsidP="0082061B">
      <w:pPr>
        <w:tabs>
          <w:tab w:val="num" w:pos="0"/>
          <w:tab w:val="left" w:pos="1620"/>
        </w:tabs>
        <w:autoSpaceDE w:val="0"/>
        <w:autoSpaceDN w:val="0"/>
        <w:adjustRightInd w:val="0"/>
        <w:ind w:firstLine="720"/>
      </w:pPr>
      <w:r w:rsidRPr="00EF145D">
        <w:t xml:space="preserve">На информационных стендах, а также на официальной </w:t>
      </w:r>
      <w:r w:rsidRPr="00EF145D">
        <w:rPr>
          <w:lang w:val="en-US"/>
        </w:rPr>
        <w:t>WEB</w:t>
      </w:r>
      <w:r w:rsidRPr="00EF145D">
        <w:t xml:space="preserve">-странице </w:t>
      </w:r>
      <w:r w:rsidRPr="00EF145D">
        <w:rPr>
          <w:color w:val="000000"/>
        </w:rPr>
        <w:t>Воздвиженского</w:t>
      </w:r>
      <w:r w:rsidRPr="00EF145D">
        <w:t xml:space="preserve"> сельского поселения  в </w:t>
      </w:r>
      <w:r w:rsidRPr="00EF145D">
        <w:rPr>
          <w:bCs/>
          <w:color w:val="000000"/>
        </w:rPr>
        <w:t xml:space="preserve">информационно-телекоммуникационной сети «Интернет» </w:t>
      </w:r>
      <w:r w:rsidRPr="00EF145D">
        <w:t xml:space="preserve"> размещается следующая обязательная информация:</w:t>
      </w:r>
    </w:p>
    <w:p w:rsidR="0082061B" w:rsidRPr="00EF145D" w:rsidRDefault="0082061B" w:rsidP="0082061B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ind w:firstLine="720"/>
      </w:pPr>
      <w:r w:rsidRPr="00EF145D">
        <w:t xml:space="preserve">- номера телефонов, факсов, адреса официальных сайтов, электронной почты органов, предоставляющих муниципальную услугу; </w:t>
      </w:r>
    </w:p>
    <w:p w:rsidR="0082061B" w:rsidRPr="00EF145D" w:rsidRDefault="0082061B" w:rsidP="0082061B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ind w:firstLine="720"/>
      </w:pPr>
      <w:r w:rsidRPr="00EF145D">
        <w:t>- режим работы органов, предоставляющих муниципальную услугу;</w:t>
      </w:r>
    </w:p>
    <w:p w:rsidR="0082061B" w:rsidRPr="00EF145D" w:rsidRDefault="0082061B" w:rsidP="0082061B">
      <w:pPr>
        <w:tabs>
          <w:tab w:val="num" w:pos="0"/>
          <w:tab w:val="left" w:pos="567"/>
        </w:tabs>
        <w:autoSpaceDE w:val="0"/>
        <w:autoSpaceDN w:val="0"/>
        <w:adjustRightInd w:val="0"/>
        <w:ind w:firstLine="567"/>
      </w:pPr>
      <w:r w:rsidRPr="00EF145D">
        <w:t xml:space="preserve">  - графики личного приема граждан уполномоченными должностными лицами;</w:t>
      </w:r>
    </w:p>
    <w:p w:rsidR="0082061B" w:rsidRPr="00EF145D" w:rsidRDefault="0082061B" w:rsidP="0082061B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ind w:firstLine="720"/>
      </w:pPr>
      <w:r w:rsidRPr="00EF145D">
        <w:t>-фамилии,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2061B" w:rsidRPr="00EF145D" w:rsidRDefault="0082061B" w:rsidP="0082061B">
      <w:pPr>
        <w:tabs>
          <w:tab w:val="num" w:pos="0"/>
          <w:tab w:val="left" w:pos="1620"/>
        </w:tabs>
        <w:autoSpaceDE w:val="0"/>
        <w:autoSpaceDN w:val="0"/>
        <w:adjustRightInd w:val="0"/>
        <w:ind w:firstLine="720"/>
      </w:pPr>
      <w:r w:rsidRPr="00EF145D">
        <w:t>- настоящий административный регламент.</w:t>
      </w:r>
    </w:p>
    <w:p w:rsidR="0082061B" w:rsidRPr="00EF145D" w:rsidRDefault="0082061B" w:rsidP="0082061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5D">
        <w:rPr>
          <w:rFonts w:ascii="Times New Roman" w:hAnsi="Times New Roman" w:cs="Times New Roman"/>
          <w:sz w:val="24"/>
          <w:szCs w:val="24"/>
        </w:rPr>
        <w:t>2.4.4. В</w:t>
      </w:r>
      <w:r w:rsidRPr="00EF145D">
        <w:rPr>
          <w:rFonts w:ascii="Times New Roman" w:hAnsi="Times New Roman" w:cs="Times New Roman"/>
          <w:bCs/>
          <w:sz w:val="24"/>
          <w:szCs w:val="24"/>
        </w:rPr>
        <w:t>озможность самостоятельного передвижения инвалидов по территории здания, в котором предоставляется муниципальная услуга, входа в такое здание и выхода из него, посадки в транспортное средство и высадки из него, в том числе с использованием кресла-коляски.</w:t>
      </w:r>
    </w:p>
    <w:p w:rsidR="0082061B" w:rsidRPr="00EF145D" w:rsidRDefault="0082061B" w:rsidP="0082061B">
      <w:pPr>
        <w:autoSpaceDE w:val="0"/>
        <w:autoSpaceDN w:val="0"/>
        <w:adjustRightInd w:val="0"/>
        <w:ind w:firstLine="709"/>
        <w:rPr>
          <w:bCs/>
        </w:rPr>
      </w:pPr>
      <w:r w:rsidRPr="00EF145D">
        <w:rPr>
          <w:bCs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помещении, в котором предоставляется муниципальная услуга.</w:t>
      </w:r>
    </w:p>
    <w:p w:rsidR="0082061B" w:rsidRPr="00EF145D" w:rsidRDefault="0082061B" w:rsidP="0082061B">
      <w:pPr>
        <w:autoSpaceDE w:val="0"/>
        <w:autoSpaceDN w:val="0"/>
        <w:adjustRightInd w:val="0"/>
        <w:ind w:firstLine="709"/>
        <w:rPr>
          <w:bCs/>
        </w:rPr>
      </w:pPr>
      <w:r w:rsidRPr="00EF145D">
        <w:rPr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помещению, в котором предоставляется муниципальная услуга, и к услугам с учетом ограничений их жизнедеятельности.</w:t>
      </w:r>
    </w:p>
    <w:p w:rsidR="0082061B" w:rsidRPr="00EF145D" w:rsidRDefault="0082061B" w:rsidP="0082061B">
      <w:pPr>
        <w:autoSpaceDE w:val="0"/>
        <w:autoSpaceDN w:val="0"/>
        <w:adjustRightInd w:val="0"/>
        <w:ind w:firstLine="709"/>
        <w:rPr>
          <w:bCs/>
        </w:rPr>
      </w:pPr>
      <w:r w:rsidRPr="00EF145D">
        <w:rPr>
          <w:bCs/>
        </w:rPr>
        <w:t>Обеспечение возможности дублирования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2061B" w:rsidRPr="00EF145D" w:rsidRDefault="0082061B" w:rsidP="0082061B">
      <w:pPr>
        <w:autoSpaceDE w:val="0"/>
        <w:autoSpaceDN w:val="0"/>
        <w:adjustRightInd w:val="0"/>
        <w:ind w:firstLine="709"/>
        <w:rPr>
          <w:bCs/>
        </w:rPr>
      </w:pPr>
      <w:r w:rsidRPr="00EF145D">
        <w:rPr>
          <w:bCs/>
        </w:rPr>
        <w:t>Допу</w:t>
      </w:r>
      <w:proofErr w:type="gramStart"/>
      <w:r w:rsidRPr="00EF145D">
        <w:rPr>
          <w:bCs/>
        </w:rPr>
        <w:t>ск в зд</w:t>
      </w:r>
      <w:proofErr w:type="gramEnd"/>
      <w:r w:rsidRPr="00EF145D">
        <w:rPr>
          <w:bCs/>
        </w:rPr>
        <w:t xml:space="preserve">ание, в котором предоставляется муниципальная услуга, </w:t>
      </w:r>
      <w:proofErr w:type="spellStart"/>
      <w:r w:rsidRPr="00EF145D">
        <w:rPr>
          <w:bCs/>
        </w:rPr>
        <w:t>сурдопереводчика</w:t>
      </w:r>
      <w:proofErr w:type="spellEnd"/>
      <w:r w:rsidRPr="00EF145D">
        <w:rPr>
          <w:bCs/>
        </w:rPr>
        <w:t xml:space="preserve"> и </w:t>
      </w:r>
      <w:proofErr w:type="spellStart"/>
      <w:r w:rsidRPr="00EF145D">
        <w:rPr>
          <w:bCs/>
        </w:rPr>
        <w:t>тифлосурдопереводчика</w:t>
      </w:r>
      <w:proofErr w:type="spellEnd"/>
      <w:r w:rsidRPr="00EF145D">
        <w:rPr>
          <w:bCs/>
        </w:rPr>
        <w:t>;</w:t>
      </w:r>
    </w:p>
    <w:p w:rsidR="0082061B" w:rsidRPr="00EF145D" w:rsidRDefault="0082061B" w:rsidP="0082061B">
      <w:pPr>
        <w:autoSpaceDE w:val="0"/>
        <w:autoSpaceDN w:val="0"/>
        <w:adjustRightInd w:val="0"/>
        <w:ind w:firstLine="709"/>
        <w:rPr>
          <w:bCs/>
        </w:rPr>
      </w:pPr>
      <w:proofErr w:type="gramStart"/>
      <w:r w:rsidRPr="00EF145D">
        <w:rPr>
          <w:bCs/>
        </w:rPr>
        <w:t xml:space="preserve">Допуск в здание, в котором предоставляется муниципальная услуга, собаки – проводника при наличии документа, подтверждающего ее специальное обучение и выдаваемого по </w:t>
      </w:r>
      <w:hyperlink r:id="rId8" w:history="1">
        <w:r w:rsidRPr="00EF145D">
          <w:rPr>
            <w:bCs/>
          </w:rPr>
          <w:t>форме</w:t>
        </w:r>
      </w:hyperlink>
      <w:r w:rsidRPr="00EF145D">
        <w:rPr>
          <w:bCs/>
        </w:rPr>
        <w:t xml:space="preserve"> и в </w:t>
      </w:r>
      <w:hyperlink r:id="rId9" w:history="1">
        <w:r w:rsidRPr="00EF145D">
          <w:rPr>
            <w:bCs/>
          </w:rPr>
          <w:t>порядке</w:t>
        </w:r>
      </w:hyperlink>
      <w:r w:rsidRPr="00EF145D">
        <w:rPr>
          <w:bCs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2061B" w:rsidRPr="00EF145D" w:rsidRDefault="0082061B" w:rsidP="0082061B">
      <w:pPr>
        <w:autoSpaceDE w:val="0"/>
        <w:autoSpaceDN w:val="0"/>
        <w:adjustRightInd w:val="0"/>
        <w:ind w:firstLine="709"/>
        <w:rPr>
          <w:bCs/>
        </w:rPr>
      </w:pPr>
      <w:r w:rsidRPr="00EF145D">
        <w:rPr>
          <w:bCs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82061B" w:rsidRPr="00EF145D" w:rsidRDefault="0082061B" w:rsidP="0082061B">
      <w:pPr>
        <w:autoSpaceDE w:val="0"/>
        <w:autoSpaceDN w:val="0"/>
        <w:adjustRightInd w:val="0"/>
        <w:ind w:firstLine="709"/>
        <w:rPr>
          <w:bCs/>
        </w:rPr>
      </w:pPr>
      <w:r w:rsidRPr="00EF145D">
        <w:rPr>
          <w:bCs/>
        </w:rPr>
        <w:t>Оказание должностными лицами при предоставлении муниципальной услуги помощи инвалидам в преодолении барьеров, мешающих получению ими государственных услуг наравне с другими лицами.</w:t>
      </w:r>
    </w:p>
    <w:p w:rsidR="0082061B" w:rsidRPr="00EF145D" w:rsidRDefault="0082061B" w:rsidP="0082061B">
      <w:pPr>
        <w:ind w:firstLine="709"/>
        <w:outlineLvl w:val="1"/>
        <w:rPr>
          <w:rFonts w:eastAsia="Calibri"/>
        </w:rPr>
      </w:pPr>
      <w:r w:rsidRPr="00EF145D">
        <w:t>2.4.5. Каждое рабочее место работника оборудовано персональным компьютером с возможностью доступа к необходимым информационным базам данных, печатающим и сканирующим устройствам</w:t>
      </w:r>
      <w:r w:rsidRPr="00EF145D">
        <w:rPr>
          <w:rFonts w:eastAsia="Calibri"/>
        </w:rPr>
        <w:t>.</w:t>
      </w:r>
    </w:p>
    <w:p w:rsidR="00AE1AE7" w:rsidRPr="0012202F" w:rsidRDefault="0082061B" w:rsidP="0082061B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AE1AE7" w:rsidRPr="0012202F">
        <w:rPr>
          <w:color w:val="000000"/>
        </w:rPr>
        <w:t>3.Настоящее постановление вступает в силу после официального опубликования (обнародования).</w:t>
      </w: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202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</w:t>
      </w:r>
      <w:r w:rsidR="001220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  </w:t>
      </w:r>
      <w:r w:rsidR="00E839B7">
        <w:rPr>
          <w:rFonts w:ascii="Times New Roman" w:hAnsi="Times New Roman" w:cs="Times New Roman"/>
          <w:sz w:val="24"/>
          <w:szCs w:val="24"/>
        </w:rPr>
        <w:t>И.А.Фёдоров</w:t>
      </w:r>
    </w:p>
    <w:p w:rsidR="008B7AA3" w:rsidRPr="0012202F" w:rsidRDefault="008B7AA3" w:rsidP="008B7AA3"/>
    <w:p w:rsidR="00561055" w:rsidRDefault="007307F6" w:rsidP="00367D61">
      <w:r>
        <w:t xml:space="preserve">                                                                                                 </w:t>
      </w:r>
    </w:p>
    <w:sectPr w:rsidR="00561055" w:rsidSect="0056105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08" w:rsidRDefault="00CD3508" w:rsidP="0082061B">
      <w:r>
        <w:separator/>
      </w:r>
    </w:p>
  </w:endnote>
  <w:endnote w:type="continuationSeparator" w:id="0">
    <w:p w:rsidR="00CD3508" w:rsidRDefault="00CD3508" w:rsidP="0082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08" w:rsidRDefault="00CD3508" w:rsidP="0082061B">
      <w:r>
        <w:separator/>
      </w:r>
    </w:p>
  </w:footnote>
  <w:footnote w:type="continuationSeparator" w:id="0">
    <w:p w:rsidR="00CD3508" w:rsidRDefault="00CD3508" w:rsidP="00820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61" w:rsidRDefault="00367D61" w:rsidP="00367D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4EA4"/>
    <w:multiLevelType w:val="hybridMultilevel"/>
    <w:tmpl w:val="15DE33AE"/>
    <w:lvl w:ilvl="0" w:tplc="B76AEC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7F6"/>
    <w:rsid w:val="0012202F"/>
    <w:rsid w:val="001325CD"/>
    <w:rsid w:val="00160579"/>
    <w:rsid w:val="001640AC"/>
    <w:rsid w:val="001F4769"/>
    <w:rsid w:val="002968C4"/>
    <w:rsid w:val="0035312B"/>
    <w:rsid w:val="003668D5"/>
    <w:rsid w:val="00367D61"/>
    <w:rsid w:val="0039238E"/>
    <w:rsid w:val="003B263F"/>
    <w:rsid w:val="004004ED"/>
    <w:rsid w:val="00412F74"/>
    <w:rsid w:val="00417282"/>
    <w:rsid w:val="00500BF0"/>
    <w:rsid w:val="0053504F"/>
    <w:rsid w:val="00561055"/>
    <w:rsid w:val="005E1AE2"/>
    <w:rsid w:val="006F7FD0"/>
    <w:rsid w:val="007307F6"/>
    <w:rsid w:val="00787978"/>
    <w:rsid w:val="007B1B62"/>
    <w:rsid w:val="0082061B"/>
    <w:rsid w:val="008959D5"/>
    <w:rsid w:val="008B7AA3"/>
    <w:rsid w:val="008C5E88"/>
    <w:rsid w:val="009A6906"/>
    <w:rsid w:val="009C6A8D"/>
    <w:rsid w:val="009E0E3C"/>
    <w:rsid w:val="009E4304"/>
    <w:rsid w:val="009F6491"/>
    <w:rsid w:val="00A34057"/>
    <w:rsid w:val="00A97AEC"/>
    <w:rsid w:val="00AE1AE7"/>
    <w:rsid w:val="00B01282"/>
    <w:rsid w:val="00B57C72"/>
    <w:rsid w:val="00BF0F0A"/>
    <w:rsid w:val="00CD0012"/>
    <w:rsid w:val="00CD3508"/>
    <w:rsid w:val="00DC3B50"/>
    <w:rsid w:val="00E80741"/>
    <w:rsid w:val="00E839B7"/>
    <w:rsid w:val="00E908E4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customStyle="1" w:styleId="apple-converted-space">
    <w:name w:val="apple-converted-space"/>
    <w:basedOn w:val="a0"/>
    <w:rsid w:val="00AE1AE7"/>
  </w:style>
  <w:style w:type="paragraph" w:styleId="a8">
    <w:name w:val="No Spacing"/>
    <w:qFormat/>
    <w:rsid w:val="00AE1A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semiHidden/>
    <w:unhideWhenUsed/>
    <w:rsid w:val="00AE1AE7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8206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2061B"/>
    <w:rPr>
      <w:rFonts w:ascii="Arial" w:hAnsi="Arial" w:cs="Arial"/>
    </w:rPr>
  </w:style>
  <w:style w:type="paragraph" w:customStyle="1" w:styleId="ConsPlusNormal0">
    <w:name w:val="ConsPlusNormal"/>
    <w:link w:val="ConsPlusNormal"/>
    <w:rsid w:val="00820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c">
    <w:name w:val="List Paragraph"/>
    <w:basedOn w:val="a"/>
    <w:qFormat/>
    <w:rsid w:val="0082061B"/>
    <w:pPr>
      <w:ind w:left="720"/>
      <w:contextualSpacing/>
    </w:pPr>
  </w:style>
  <w:style w:type="paragraph" w:customStyle="1" w:styleId="Heading">
    <w:name w:val="Heading"/>
    <w:rsid w:val="00820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A1CBF3335A304FA51574649F108ACB0C7520B4319F063026A9BC519499075295AE630724C067Eu9C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AA1CBF3335A304FA51574649F108ACB0C7520B4319F063026A9BC519499075295AE630724C067Cu9C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</cp:lastModifiedBy>
  <cp:revision>10</cp:revision>
  <cp:lastPrinted>2017-09-12T08:36:00Z</cp:lastPrinted>
  <dcterms:created xsi:type="dcterms:W3CDTF">2016-11-09T05:05:00Z</dcterms:created>
  <dcterms:modified xsi:type="dcterms:W3CDTF">2017-11-20T07:19:00Z</dcterms:modified>
</cp:coreProperties>
</file>