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8" w:rsidRPr="00E965D1" w:rsidRDefault="009B4C08" w:rsidP="009B4C08">
      <w:pPr>
        <w:jc w:val="right"/>
        <w:rPr>
          <w:sz w:val="24"/>
          <w:szCs w:val="24"/>
        </w:rPr>
      </w:pPr>
    </w:p>
    <w:p w:rsidR="008D570B" w:rsidRPr="008D570B" w:rsidRDefault="008D570B" w:rsidP="008D570B">
      <w:pPr>
        <w:pStyle w:val="3"/>
        <w:rPr>
          <w:b w:val="0"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2920" cy="51816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0B" w:rsidRPr="00D01631" w:rsidRDefault="008D570B" w:rsidP="008D570B">
      <w:pPr>
        <w:pStyle w:val="3"/>
        <w:rPr>
          <w:sz w:val="28"/>
          <w:szCs w:val="28"/>
        </w:rPr>
      </w:pPr>
      <w:r w:rsidRPr="00D01631">
        <w:rPr>
          <w:sz w:val="28"/>
          <w:szCs w:val="28"/>
        </w:rPr>
        <w:t>СОВЕТ  ДЕПУТАТОВ</w:t>
      </w:r>
    </w:p>
    <w:p w:rsidR="00D01631" w:rsidRDefault="008D570B" w:rsidP="008D570B">
      <w:pPr>
        <w:pStyle w:val="a3"/>
        <w:jc w:val="center"/>
        <w:rPr>
          <w:b/>
          <w:sz w:val="28"/>
          <w:szCs w:val="28"/>
        </w:rPr>
      </w:pPr>
      <w:r w:rsidRPr="00D01631">
        <w:rPr>
          <w:b/>
          <w:sz w:val="28"/>
          <w:szCs w:val="28"/>
        </w:rPr>
        <w:t xml:space="preserve">МУНИЦИПАЛЬНОГО ОБРАЗОВАНИЯ </w:t>
      </w:r>
    </w:p>
    <w:p w:rsidR="008D570B" w:rsidRPr="00D01631" w:rsidRDefault="008D570B" w:rsidP="008D570B">
      <w:pPr>
        <w:pStyle w:val="a3"/>
        <w:jc w:val="center"/>
        <w:rPr>
          <w:b/>
          <w:sz w:val="28"/>
          <w:szCs w:val="28"/>
        </w:rPr>
      </w:pPr>
      <w:r w:rsidRPr="00D01631">
        <w:rPr>
          <w:b/>
          <w:sz w:val="28"/>
          <w:szCs w:val="28"/>
        </w:rPr>
        <w:t>ВОЗДВИЖЕНСКИЙ СЕЛЬСОВЕТ</w:t>
      </w:r>
    </w:p>
    <w:p w:rsidR="008D570B" w:rsidRPr="00D01631" w:rsidRDefault="008D570B" w:rsidP="008D570B">
      <w:pPr>
        <w:pStyle w:val="a3"/>
        <w:jc w:val="center"/>
        <w:rPr>
          <w:b/>
          <w:sz w:val="28"/>
          <w:szCs w:val="28"/>
        </w:rPr>
      </w:pPr>
      <w:r w:rsidRPr="00D01631">
        <w:rPr>
          <w:b/>
          <w:sz w:val="28"/>
          <w:szCs w:val="28"/>
        </w:rPr>
        <w:t>АСЕКЕЕВСКОГО РАЙОНА ОРЕНБУРГСКОЙ  ОБЛАСТИ</w:t>
      </w:r>
    </w:p>
    <w:p w:rsidR="008D570B" w:rsidRPr="008A01C6" w:rsidRDefault="008D570B" w:rsidP="008D570B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третий  созыв</w:t>
      </w:r>
    </w:p>
    <w:p w:rsidR="008D570B" w:rsidRPr="008A01C6" w:rsidRDefault="008D570B" w:rsidP="008D570B">
      <w:pPr>
        <w:jc w:val="center"/>
        <w:rPr>
          <w:b/>
          <w:sz w:val="28"/>
          <w:szCs w:val="28"/>
        </w:rPr>
      </w:pPr>
    </w:p>
    <w:p w:rsidR="008D570B" w:rsidRPr="008A01C6" w:rsidRDefault="008D570B" w:rsidP="008D570B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РЕШЕНИЕ</w:t>
      </w:r>
    </w:p>
    <w:p w:rsidR="008D570B" w:rsidRPr="008A01C6" w:rsidRDefault="008D570B" w:rsidP="008D570B">
      <w:pPr>
        <w:jc w:val="center"/>
        <w:rPr>
          <w:b/>
          <w:sz w:val="28"/>
          <w:szCs w:val="28"/>
        </w:rPr>
      </w:pPr>
    </w:p>
    <w:p w:rsidR="009B4C08" w:rsidRPr="00D01631" w:rsidRDefault="008D570B" w:rsidP="00D01631">
      <w:pPr>
        <w:jc w:val="both"/>
        <w:rPr>
          <w:b/>
          <w:sz w:val="28"/>
          <w:szCs w:val="28"/>
        </w:rPr>
      </w:pPr>
      <w:r w:rsidRPr="00D01631">
        <w:rPr>
          <w:b/>
          <w:sz w:val="28"/>
          <w:szCs w:val="28"/>
        </w:rPr>
        <w:t>01 ав</w:t>
      </w:r>
      <w:r w:rsidR="00D01631" w:rsidRPr="00D01631">
        <w:rPr>
          <w:b/>
          <w:sz w:val="28"/>
          <w:szCs w:val="28"/>
        </w:rPr>
        <w:t>г</w:t>
      </w:r>
      <w:r w:rsidRPr="00D01631">
        <w:rPr>
          <w:b/>
          <w:sz w:val="28"/>
          <w:szCs w:val="28"/>
        </w:rPr>
        <w:t xml:space="preserve">уста 2017 года          </w:t>
      </w:r>
      <w:r w:rsidR="00D01631" w:rsidRPr="00D01631">
        <w:rPr>
          <w:b/>
          <w:sz w:val="28"/>
          <w:szCs w:val="28"/>
        </w:rPr>
        <w:t xml:space="preserve">          </w:t>
      </w:r>
      <w:proofErr w:type="gramStart"/>
      <w:r w:rsidR="00D01631" w:rsidRPr="00D01631">
        <w:rPr>
          <w:b/>
          <w:sz w:val="28"/>
          <w:szCs w:val="28"/>
        </w:rPr>
        <w:t>с</w:t>
      </w:r>
      <w:proofErr w:type="gramEnd"/>
      <w:r w:rsidR="00D01631" w:rsidRPr="00D01631">
        <w:rPr>
          <w:b/>
          <w:sz w:val="28"/>
          <w:szCs w:val="28"/>
        </w:rPr>
        <w:t>. Воздвиженка</w:t>
      </w:r>
      <w:r w:rsidRPr="00D01631">
        <w:rPr>
          <w:b/>
          <w:sz w:val="28"/>
          <w:szCs w:val="28"/>
        </w:rPr>
        <w:t xml:space="preserve">            </w:t>
      </w:r>
      <w:r w:rsidR="00D01631" w:rsidRPr="00D01631">
        <w:rPr>
          <w:b/>
          <w:sz w:val="28"/>
          <w:szCs w:val="28"/>
        </w:rPr>
        <w:t xml:space="preserve">                          </w:t>
      </w:r>
      <w:r w:rsidRPr="00D01631">
        <w:rPr>
          <w:b/>
          <w:sz w:val="28"/>
          <w:szCs w:val="28"/>
        </w:rPr>
        <w:t xml:space="preserve">№ </w:t>
      </w:r>
      <w:r w:rsidR="00D01631" w:rsidRPr="00D01631">
        <w:rPr>
          <w:b/>
          <w:sz w:val="28"/>
          <w:szCs w:val="28"/>
        </w:rPr>
        <w:t>6</w:t>
      </w:r>
      <w:r w:rsidRPr="00D01631">
        <w:rPr>
          <w:b/>
          <w:sz w:val="28"/>
          <w:szCs w:val="28"/>
        </w:rPr>
        <w:t>8</w:t>
      </w:r>
      <w:r w:rsidR="009B4C08" w:rsidRPr="00D01631">
        <w:rPr>
          <w:b/>
          <w:sz w:val="28"/>
          <w:szCs w:val="28"/>
        </w:rPr>
        <w:t xml:space="preserve">                             </w:t>
      </w:r>
    </w:p>
    <w:p w:rsidR="009B4C08" w:rsidRPr="00E965D1" w:rsidRDefault="009B4C08" w:rsidP="009B4C08">
      <w:pPr>
        <w:rPr>
          <w:sz w:val="28"/>
          <w:szCs w:val="28"/>
        </w:rPr>
      </w:pPr>
      <w:r w:rsidRPr="00E965D1">
        <w:rPr>
          <w:b/>
          <w:sz w:val="28"/>
          <w:szCs w:val="28"/>
        </w:rPr>
        <w:t xml:space="preserve">  </w:t>
      </w:r>
    </w:p>
    <w:p w:rsidR="009B4C08" w:rsidRPr="00E52709" w:rsidRDefault="009B4C08" w:rsidP="009B4C08">
      <w:pPr>
        <w:ind w:firstLine="567"/>
        <w:jc w:val="center"/>
        <w:rPr>
          <w:b/>
          <w:sz w:val="28"/>
          <w:szCs w:val="28"/>
        </w:rPr>
      </w:pPr>
      <w:r w:rsidRPr="00E52709">
        <w:rPr>
          <w:b/>
          <w:sz w:val="28"/>
          <w:szCs w:val="28"/>
        </w:rPr>
        <w:t xml:space="preserve">Об объявлении конкурса на замещение вакантной должности главы администрации муниципального </w:t>
      </w:r>
      <w:r>
        <w:rPr>
          <w:b/>
          <w:sz w:val="28"/>
          <w:szCs w:val="28"/>
        </w:rPr>
        <w:t xml:space="preserve">образования </w:t>
      </w:r>
      <w:r w:rsidR="00984359">
        <w:rPr>
          <w:b/>
          <w:sz w:val="28"/>
          <w:szCs w:val="28"/>
        </w:rPr>
        <w:t>Воздвиже</w:t>
      </w:r>
      <w:r>
        <w:rPr>
          <w:b/>
          <w:sz w:val="28"/>
          <w:szCs w:val="28"/>
        </w:rPr>
        <w:t>нский сельсовет Асекеевского района Оренбургской области</w:t>
      </w:r>
    </w:p>
    <w:p w:rsidR="009B4C08" w:rsidRPr="00E52709" w:rsidRDefault="009B4C08" w:rsidP="009B4C08">
      <w:pPr>
        <w:ind w:firstLine="567"/>
        <w:jc w:val="center"/>
        <w:rPr>
          <w:b/>
          <w:sz w:val="28"/>
          <w:szCs w:val="28"/>
        </w:rPr>
      </w:pPr>
    </w:p>
    <w:p w:rsidR="009B4C08" w:rsidRPr="00E52709" w:rsidRDefault="009B4C08" w:rsidP="009B4C08">
      <w:pPr>
        <w:ind w:firstLine="567"/>
        <w:jc w:val="both"/>
        <w:rPr>
          <w:sz w:val="28"/>
          <w:szCs w:val="28"/>
        </w:rPr>
      </w:pPr>
      <w:r w:rsidRPr="00E52709">
        <w:rPr>
          <w:sz w:val="28"/>
          <w:szCs w:val="28"/>
        </w:rPr>
        <w:t> Руководствуясь статьей 37 Федерального закона № 131-ФЗ от 06.10.2003 г.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E52709">
        <w:rPr>
          <w:sz w:val="28"/>
          <w:szCs w:val="28"/>
        </w:rPr>
        <w:t xml:space="preserve"> муниципального образования </w:t>
      </w:r>
      <w:r w:rsidR="00D01631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 Асекеевского</w:t>
      </w:r>
      <w:r w:rsidRPr="00E52709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Оренбургской</w:t>
      </w:r>
      <w:r w:rsidRPr="00E52709">
        <w:rPr>
          <w:sz w:val="28"/>
          <w:szCs w:val="28"/>
        </w:rPr>
        <w:t xml:space="preserve"> области,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D01631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9B4C08" w:rsidRDefault="009B4C08" w:rsidP="009B4C08">
      <w:pPr>
        <w:ind w:firstLine="567"/>
        <w:jc w:val="both"/>
        <w:rPr>
          <w:sz w:val="28"/>
          <w:szCs w:val="28"/>
        </w:rPr>
      </w:pPr>
      <w:r w:rsidRPr="00E52709">
        <w:rPr>
          <w:sz w:val="28"/>
          <w:szCs w:val="28"/>
        </w:rPr>
        <w:t>РЕШИЛ:</w:t>
      </w:r>
    </w:p>
    <w:p w:rsidR="00120EBA" w:rsidRPr="00E965D1" w:rsidRDefault="00120EBA" w:rsidP="00120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E965D1">
        <w:rPr>
          <w:sz w:val="28"/>
          <w:szCs w:val="28"/>
        </w:rPr>
        <w:t>Назначить проведение конкурса на  должность главы муниципал</w:t>
      </w:r>
      <w:r w:rsidRPr="00E965D1">
        <w:rPr>
          <w:sz w:val="28"/>
          <w:szCs w:val="28"/>
        </w:rPr>
        <w:t>ь</w:t>
      </w:r>
      <w:r w:rsidRPr="00E965D1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 xml:space="preserve">Воздвиженский сельсовет </w:t>
      </w:r>
      <w:r w:rsidRPr="00E965D1">
        <w:rPr>
          <w:sz w:val="28"/>
          <w:szCs w:val="28"/>
        </w:rPr>
        <w:t>Асекеевск</w:t>
      </w:r>
      <w:r>
        <w:rPr>
          <w:sz w:val="28"/>
          <w:szCs w:val="28"/>
        </w:rPr>
        <w:t>ого</w:t>
      </w:r>
      <w:r w:rsidRPr="00E965D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65D1">
        <w:rPr>
          <w:sz w:val="28"/>
          <w:szCs w:val="28"/>
        </w:rPr>
        <w:t xml:space="preserve"> Оренбургской области на </w:t>
      </w:r>
      <w:r>
        <w:rPr>
          <w:b/>
          <w:sz w:val="28"/>
          <w:szCs w:val="28"/>
        </w:rPr>
        <w:t>31 августа</w:t>
      </w:r>
      <w:r w:rsidRPr="00E965D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E965D1">
        <w:rPr>
          <w:sz w:val="28"/>
          <w:szCs w:val="28"/>
        </w:rPr>
        <w:t xml:space="preserve"> </w:t>
      </w:r>
      <w:r w:rsidRPr="00E965D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на</w:t>
      </w:r>
      <w:r w:rsidRPr="00E965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E965D1">
        <w:rPr>
          <w:b/>
          <w:sz w:val="28"/>
          <w:szCs w:val="28"/>
        </w:rPr>
        <w:t>.00 часов</w:t>
      </w:r>
      <w:r w:rsidRPr="00E965D1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 w:rsidRPr="00E965D1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сельсовета</w:t>
      </w:r>
      <w:r w:rsidRPr="00E965D1">
        <w:rPr>
          <w:sz w:val="28"/>
          <w:szCs w:val="28"/>
        </w:rPr>
        <w:t xml:space="preserve"> по адресу: Оренбургская  область, </w:t>
      </w:r>
      <w:proofErr w:type="spellStart"/>
      <w:r w:rsidRPr="00E965D1">
        <w:rPr>
          <w:sz w:val="28"/>
          <w:szCs w:val="28"/>
        </w:rPr>
        <w:t>Ас</w:t>
      </w:r>
      <w:r w:rsidRPr="00E965D1">
        <w:rPr>
          <w:sz w:val="28"/>
          <w:szCs w:val="28"/>
        </w:rPr>
        <w:t>е</w:t>
      </w:r>
      <w:r w:rsidRPr="00E965D1">
        <w:rPr>
          <w:sz w:val="28"/>
          <w:szCs w:val="28"/>
        </w:rPr>
        <w:t>кеевский</w:t>
      </w:r>
      <w:proofErr w:type="spellEnd"/>
      <w:r w:rsidRPr="00E965D1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Воздвиженка,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ентральная. 7. </w:t>
      </w:r>
    </w:p>
    <w:p w:rsidR="00120EBA" w:rsidRPr="00120EBA" w:rsidRDefault="00120EBA" w:rsidP="00120EB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20EBA">
        <w:rPr>
          <w:sz w:val="28"/>
          <w:szCs w:val="28"/>
        </w:rPr>
        <w:t>Утвердить порядок проведения конкурса на  должность главы м</w:t>
      </w:r>
      <w:r w:rsidRPr="00120EBA">
        <w:rPr>
          <w:sz w:val="28"/>
          <w:szCs w:val="28"/>
        </w:rPr>
        <w:t>у</w:t>
      </w:r>
      <w:r w:rsidRPr="00120EBA">
        <w:rPr>
          <w:sz w:val="28"/>
          <w:szCs w:val="28"/>
        </w:rPr>
        <w:t xml:space="preserve">ниципального образования Воздвиженский сельсовет Асекеевского района Оренбургской области согласно приложению. </w:t>
      </w:r>
    </w:p>
    <w:p w:rsidR="00120EBA" w:rsidRPr="00120EBA" w:rsidRDefault="00120EBA" w:rsidP="00120EB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20EBA">
        <w:rPr>
          <w:sz w:val="28"/>
          <w:szCs w:val="28"/>
        </w:rPr>
        <w:t>Прием документов на конкурс на  должность главы муниципал</w:t>
      </w:r>
      <w:r w:rsidRPr="00120EBA">
        <w:rPr>
          <w:sz w:val="28"/>
          <w:szCs w:val="28"/>
        </w:rPr>
        <w:t>ь</w:t>
      </w:r>
      <w:r w:rsidRPr="00120EBA">
        <w:rPr>
          <w:sz w:val="28"/>
          <w:szCs w:val="28"/>
        </w:rPr>
        <w:t xml:space="preserve">ного образования Воздвиженский сельсовет Асекеевского района Оренбургской области осуществляется в администрации Воздвиженского сельсовета с  </w:t>
      </w:r>
      <w:r w:rsidRPr="00120EBA">
        <w:rPr>
          <w:b/>
          <w:sz w:val="28"/>
          <w:szCs w:val="28"/>
        </w:rPr>
        <w:t>07 августа</w:t>
      </w:r>
      <w:r w:rsidR="00356638">
        <w:rPr>
          <w:b/>
          <w:sz w:val="28"/>
          <w:szCs w:val="28"/>
        </w:rPr>
        <w:t xml:space="preserve"> 3017 года</w:t>
      </w:r>
      <w:r w:rsidRPr="00120EBA">
        <w:rPr>
          <w:b/>
          <w:sz w:val="28"/>
          <w:szCs w:val="28"/>
        </w:rPr>
        <w:t xml:space="preserve"> по 16 августа</w:t>
      </w:r>
      <w:r w:rsidR="00356638">
        <w:rPr>
          <w:b/>
          <w:sz w:val="28"/>
          <w:szCs w:val="28"/>
        </w:rPr>
        <w:t xml:space="preserve"> 2017 года</w:t>
      </w:r>
      <w:r w:rsidRPr="00120EBA">
        <w:rPr>
          <w:b/>
          <w:sz w:val="28"/>
          <w:szCs w:val="28"/>
        </w:rPr>
        <w:t xml:space="preserve"> включительно, </w:t>
      </w:r>
      <w:r w:rsidRPr="00120EBA">
        <w:rPr>
          <w:b/>
          <w:color w:val="000000"/>
          <w:sz w:val="28"/>
          <w:szCs w:val="28"/>
        </w:rPr>
        <w:t>с 10.00 час</w:t>
      </w:r>
      <w:proofErr w:type="gramStart"/>
      <w:r w:rsidRPr="00120EBA">
        <w:rPr>
          <w:b/>
          <w:color w:val="000000"/>
          <w:sz w:val="28"/>
          <w:szCs w:val="28"/>
        </w:rPr>
        <w:t>.</w:t>
      </w:r>
      <w:proofErr w:type="gramEnd"/>
      <w:r w:rsidRPr="00120EBA">
        <w:rPr>
          <w:b/>
          <w:color w:val="000000"/>
          <w:sz w:val="28"/>
          <w:szCs w:val="28"/>
        </w:rPr>
        <w:t xml:space="preserve"> </w:t>
      </w:r>
      <w:proofErr w:type="gramStart"/>
      <w:r w:rsidRPr="00120EBA">
        <w:rPr>
          <w:b/>
          <w:color w:val="000000"/>
          <w:sz w:val="28"/>
          <w:szCs w:val="28"/>
        </w:rPr>
        <w:t>д</w:t>
      </w:r>
      <w:proofErr w:type="gramEnd"/>
      <w:r w:rsidRPr="00120EBA">
        <w:rPr>
          <w:b/>
          <w:color w:val="000000"/>
          <w:sz w:val="28"/>
          <w:szCs w:val="28"/>
        </w:rPr>
        <w:t>о 13.00 час. и с 14.00 час. до 16.00 час.</w:t>
      </w:r>
      <w:r w:rsidRPr="00120EBA">
        <w:rPr>
          <w:sz w:val="28"/>
          <w:szCs w:val="28"/>
        </w:rPr>
        <w:t xml:space="preserve"> по рабочим дням в соответствии  с п.4.3. Полож</w:t>
      </w:r>
      <w:r w:rsidRPr="00120EBA">
        <w:rPr>
          <w:sz w:val="28"/>
          <w:szCs w:val="28"/>
        </w:rPr>
        <w:t>е</w:t>
      </w:r>
      <w:r w:rsidRPr="00120EBA">
        <w:rPr>
          <w:sz w:val="28"/>
          <w:szCs w:val="28"/>
        </w:rPr>
        <w:t>ния о порядке проведения конкурса на должность главы  муниципального образования Воздвиженский сельсовет Асекеевского ра</w:t>
      </w:r>
      <w:r w:rsidRPr="00120EBA">
        <w:rPr>
          <w:sz w:val="28"/>
          <w:szCs w:val="28"/>
        </w:rPr>
        <w:t>й</w:t>
      </w:r>
      <w:r w:rsidRPr="00120EBA">
        <w:rPr>
          <w:sz w:val="28"/>
          <w:szCs w:val="28"/>
        </w:rPr>
        <w:t>она Оренбургской области утвержденного решением Совета деп</w:t>
      </w:r>
      <w:r w:rsidRPr="00120EBA">
        <w:rPr>
          <w:sz w:val="28"/>
          <w:szCs w:val="28"/>
        </w:rPr>
        <w:t>у</w:t>
      </w:r>
      <w:r w:rsidRPr="00120EBA">
        <w:rPr>
          <w:sz w:val="28"/>
          <w:szCs w:val="28"/>
        </w:rPr>
        <w:t>татов 01.04. 2015 года № 147.</w:t>
      </w:r>
    </w:p>
    <w:p w:rsidR="00120EBA" w:rsidRPr="00120EBA" w:rsidRDefault="00120EBA" w:rsidP="00120EBA">
      <w:pPr>
        <w:pStyle w:val="a6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120EBA">
        <w:rPr>
          <w:sz w:val="28"/>
          <w:szCs w:val="28"/>
        </w:rPr>
        <w:t>Настоящее решение  подлежит опубликованию в газете «Родные просторы»   и обнародованию путем размещения в специально о</w:t>
      </w:r>
      <w:r w:rsidRPr="00120EBA">
        <w:rPr>
          <w:sz w:val="28"/>
          <w:szCs w:val="28"/>
        </w:rPr>
        <w:t>т</w:t>
      </w:r>
      <w:r w:rsidRPr="00120EBA">
        <w:rPr>
          <w:sz w:val="28"/>
          <w:szCs w:val="28"/>
        </w:rPr>
        <w:t>веденных местах</w:t>
      </w:r>
      <w:r>
        <w:rPr>
          <w:sz w:val="28"/>
          <w:szCs w:val="28"/>
        </w:rPr>
        <w:t>.</w:t>
      </w:r>
    </w:p>
    <w:p w:rsidR="00120EBA" w:rsidRPr="00E965D1" w:rsidRDefault="00120EBA" w:rsidP="00120EBA">
      <w:pPr>
        <w:numPr>
          <w:ilvl w:val="0"/>
          <w:numId w:val="2"/>
        </w:numPr>
        <w:ind w:left="0" w:firstLine="0"/>
        <w:jc w:val="both"/>
        <w:rPr>
          <w:color w:val="FF0000"/>
          <w:sz w:val="28"/>
          <w:szCs w:val="28"/>
        </w:rPr>
      </w:pPr>
      <w:r w:rsidRPr="00E965D1">
        <w:rPr>
          <w:sz w:val="28"/>
          <w:szCs w:val="28"/>
        </w:rPr>
        <w:lastRenderedPageBreak/>
        <w:t>Решение вступает в силу после его</w:t>
      </w:r>
      <w:r>
        <w:rPr>
          <w:sz w:val="28"/>
          <w:szCs w:val="28"/>
        </w:rPr>
        <w:t xml:space="preserve"> официального</w:t>
      </w:r>
      <w:r w:rsidRPr="00E965D1">
        <w:rPr>
          <w:sz w:val="28"/>
          <w:szCs w:val="28"/>
        </w:rPr>
        <w:t xml:space="preserve"> опубликования (обнародов</w:t>
      </w:r>
      <w:r w:rsidRPr="00E965D1">
        <w:rPr>
          <w:sz w:val="28"/>
          <w:szCs w:val="28"/>
        </w:rPr>
        <w:t>а</w:t>
      </w:r>
      <w:r w:rsidRPr="00E965D1">
        <w:rPr>
          <w:sz w:val="28"/>
          <w:szCs w:val="28"/>
        </w:rPr>
        <w:t xml:space="preserve">ния). </w:t>
      </w:r>
    </w:p>
    <w:p w:rsidR="00120EBA" w:rsidRPr="00E965D1" w:rsidRDefault="00120EBA" w:rsidP="00120EBA">
      <w:pPr>
        <w:jc w:val="both"/>
        <w:rPr>
          <w:sz w:val="28"/>
          <w:szCs w:val="28"/>
        </w:rPr>
      </w:pPr>
    </w:p>
    <w:p w:rsidR="00120EBA" w:rsidRDefault="00120EBA" w:rsidP="00120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</w:t>
      </w:r>
      <w:r w:rsidRPr="00E965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120EBA" w:rsidRPr="00E965D1" w:rsidRDefault="00120EBA" w:rsidP="00120EBA">
      <w:pPr>
        <w:jc w:val="both"/>
        <w:rPr>
          <w:sz w:val="28"/>
          <w:szCs w:val="28"/>
        </w:rPr>
      </w:pPr>
      <w:r w:rsidRPr="00E965D1">
        <w:rPr>
          <w:sz w:val="28"/>
          <w:szCs w:val="28"/>
        </w:rPr>
        <w:t xml:space="preserve"> Совета депутатов    </w:t>
      </w:r>
      <w:r>
        <w:rPr>
          <w:sz w:val="28"/>
          <w:szCs w:val="28"/>
        </w:rPr>
        <w:t xml:space="preserve">                                                                        В.Я. Катаев</w:t>
      </w:r>
      <w:r w:rsidRPr="00E965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</w:p>
    <w:p w:rsidR="00120EBA" w:rsidRPr="00E965D1" w:rsidRDefault="00120EBA" w:rsidP="00120EBA">
      <w:pPr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Default="00120EBA" w:rsidP="009B4C08">
      <w:pPr>
        <w:ind w:firstLine="567"/>
        <w:jc w:val="both"/>
        <w:rPr>
          <w:sz w:val="28"/>
          <w:szCs w:val="28"/>
        </w:rPr>
      </w:pPr>
    </w:p>
    <w:p w:rsidR="00120EBA" w:rsidRPr="00E52709" w:rsidRDefault="00120EBA" w:rsidP="009B4C08">
      <w:pPr>
        <w:ind w:firstLine="567"/>
        <w:jc w:val="both"/>
        <w:rPr>
          <w:sz w:val="28"/>
          <w:szCs w:val="28"/>
        </w:rPr>
      </w:pPr>
    </w:p>
    <w:p w:rsidR="00031DD7" w:rsidRPr="00E965D1" w:rsidRDefault="009B4C08" w:rsidP="00031DD7">
      <w:pPr>
        <w:jc w:val="both"/>
        <w:rPr>
          <w:sz w:val="28"/>
          <w:szCs w:val="28"/>
        </w:rPr>
      </w:pPr>
      <w:r w:rsidRPr="006C4AF6">
        <w:rPr>
          <w:sz w:val="28"/>
          <w:szCs w:val="28"/>
        </w:rPr>
        <w:t xml:space="preserve">   </w:t>
      </w:r>
    </w:p>
    <w:tbl>
      <w:tblPr>
        <w:tblW w:w="10976" w:type="dxa"/>
        <w:tblLook w:val="01E0"/>
      </w:tblPr>
      <w:tblGrid>
        <w:gridCol w:w="5868"/>
        <w:gridCol w:w="5108"/>
      </w:tblGrid>
      <w:tr w:rsidR="00031DD7" w:rsidRPr="0058281C" w:rsidTr="005B6179">
        <w:tc>
          <w:tcPr>
            <w:tcW w:w="5868" w:type="dxa"/>
          </w:tcPr>
          <w:p w:rsidR="00031DD7" w:rsidRPr="0058281C" w:rsidRDefault="00031DD7" w:rsidP="005B61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281C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</w:p>
        </w:tc>
        <w:tc>
          <w:tcPr>
            <w:tcW w:w="5108" w:type="dxa"/>
          </w:tcPr>
          <w:p w:rsidR="00031DD7" w:rsidRPr="0058281C" w:rsidRDefault="00031DD7" w:rsidP="005B6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81C">
              <w:rPr>
                <w:sz w:val="24"/>
                <w:szCs w:val="24"/>
              </w:rPr>
              <w:t xml:space="preserve">Приложение </w:t>
            </w:r>
          </w:p>
          <w:p w:rsidR="00031DD7" w:rsidRPr="0058281C" w:rsidRDefault="00031DD7" w:rsidP="005B6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81C">
              <w:rPr>
                <w:sz w:val="24"/>
                <w:szCs w:val="24"/>
              </w:rPr>
              <w:t>к решению Совета депутатов</w:t>
            </w:r>
          </w:p>
          <w:p w:rsidR="00031DD7" w:rsidRPr="0058281C" w:rsidRDefault="00031DD7" w:rsidP="005B617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281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01.08.2017</w:t>
            </w:r>
            <w:r w:rsidRPr="0058281C">
              <w:rPr>
                <w:sz w:val="24"/>
                <w:szCs w:val="24"/>
              </w:rPr>
              <w:t xml:space="preserve"> г № </w:t>
            </w:r>
            <w:r>
              <w:rPr>
                <w:sz w:val="24"/>
                <w:szCs w:val="24"/>
              </w:rPr>
              <w:t>68</w:t>
            </w:r>
          </w:p>
        </w:tc>
      </w:tr>
    </w:tbl>
    <w:p w:rsidR="00031DD7" w:rsidRPr="0058281C" w:rsidRDefault="00031DD7" w:rsidP="00031DD7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58281C">
        <w:rPr>
          <w:b/>
          <w:sz w:val="24"/>
          <w:szCs w:val="24"/>
        </w:rPr>
        <w:t>ПОРЯДОК</w:t>
      </w:r>
    </w:p>
    <w:p w:rsidR="00031DD7" w:rsidRPr="0058281C" w:rsidRDefault="00031DD7" w:rsidP="00031DD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8281C">
        <w:rPr>
          <w:b/>
          <w:bCs/>
          <w:sz w:val="24"/>
          <w:szCs w:val="24"/>
        </w:rPr>
        <w:t xml:space="preserve">избрания главы муниципального </w:t>
      </w:r>
      <w:r w:rsidRPr="00C42D7A">
        <w:rPr>
          <w:b/>
          <w:bCs/>
          <w:sz w:val="24"/>
          <w:szCs w:val="24"/>
        </w:rPr>
        <w:t xml:space="preserve">образования </w:t>
      </w:r>
      <w:r>
        <w:rPr>
          <w:b/>
          <w:sz w:val="24"/>
          <w:szCs w:val="24"/>
        </w:rPr>
        <w:t>Воздвиженский</w:t>
      </w:r>
      <w:r w:rsidRPr="00C42D7A">
        <w:rPr>
          <w:b/>
          <w:sz w:val="24"/>
          <w:szCs w:val="24"/>
        </w:rPr>
        <w:t xml:space="preserve"> сельсовет Асекеевского района Оренбургской области</w:t>
      </w:r>
      <w:r w:rsidRPr="00C42D7A">
        <w:rPr>
          <w:b/>
          <w:bCs/>
          <w:sz w:val="24"/>
          <w:szCs w:val="24"/>
        </w:rPr>
        <w:t xml:space="preserve">  представительным</w:t>
      </w:r>
      <w:r w:rsidRPr="0058281C">
        <w:rPr>
          <w:b/>
          <w:bCs/>
          <w:sz w:val="24"/>
          <w:szCs w:val="24"/>
        </w:rPr>
        <w:t xml:space="preserve"> органом муниципального образования из числа кандидатов, представленных конкурсной комиссией по результатам конкурса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 xml:space="preserve">1. Глава муниципального образования </w:t>
      </w:r>
      <w:r>
        <w:rPr>
          <w:sz w:val="24"/>
          <w:szCs w:val="24"/>
        </w:rPr>
        <w:t>Воздвиже</w:t>
      </w:r>
      <w:r w:rsidRPr="002F2E8B">
        <w:rPr>
          <w:sz w:val="24"/>
          <w:szCs w:val="24"/>
        </w:rPr>
        <w:t>нский</w:t>
      </w:r>
      <w:r w:rsidRPr="00C42D7A">
        <w:rPr>
          <w:sz w:val="24"/>
          <w:szCs w:val="24"/>
        </w:rPr>
        <w:t xml:space="preserve"> сельсовет Асекеевского района Оренбургской области </w:t>
      </w:r>
      <w:r w:rsidRPr="0058281C">
        <w:rPr>
          <w:sz w:val="24"/>
          <w:szCs w:val="24"/>
        </w:rPr>
        <w:t xml:space="preserve">(далее – глава муниципального образования) избирается представительным органом муниципального образования  </w:t>
      </w:r>
      <w:r w:rsidRPr="0058281C">
        <w:rPr>
          <w:bCs/>
          <w:sz w:val="24"/>
          <w:szCs w:val="24"/>
        </w:rPr>
        <w:t>из числа кандидатов, представленных конкурсной комиссией по результатам конкурса,</w:t>
      </w:r>
      <w:r w:rsidRPr="0058281C">
        <w:rPr>
          <w:sz w:val="24"/>
          <w:szCs w:val="24"/>
        </w:rPr>
        <w:t xml:space="preserve"> тайным голосованием с использованием бюллетеней для голосования. </w:t>
      </w:r>
    </w:p>
    <w:p w:rsidR="00031DD7" w:rsidRPr="0058281C" w:rsidRDefault="00031DD7" w:rsidP="00031DD7">
      <w:pPr>
        <w:ind w:firstLine="540"/>
        <w:jc w:val="both"/>
        <w:rPr>
          <w:sz w:val="24"/>
          <w:szCs w:val="24"/>
        </w:rPr>
      </w:pPr>
      <w:bookmarkStart w:id="0" w:name="sub_7602"/>
      <w:r w:rsidRPr="0058281C">
        <w:rPr>
          <w:sz w:val="24"/>
          <w:szCs w:val="24"/>
        </w:rPr>
        <w:t xml:space="preserve">2. Вопрос об избрании главы муниципального образования из числа кандидатов, </w:t>
      </w:r>
      <w:bookmarkStart w:id="1" w:name="OLE_LINK66"/>
      <w:bookmarkStart w:id="2" w:name="OLE_LINK65"/>
      <w:bookmarkStart w:id="3" w:name="OLE_LINK64"/>
      <w:r w:rsidRPr="0058281C">
        <w:rPr>
          <w:sz w:val="24"/>
          <w:szCs w:val="24"/>
        </w:rPr>
        <w:t>представленных конкурсной комиссией по результатам конкурса</w:t>
      </w:r>
      <w:bookmarkEnd w:id="1"/>
      <w:bookmarkEnd w:id="2"/>
      <w:bookmarkEnd w:id="3"/>
      <w:r w:rsidRPr="0058281C">
        <w:rPr>
          <w:sz w:val="24"/>
          <w:szCs w:val="24"/>
        </w:rPr>
        <w:t xml:space="preserve"> (далее – кандидаты), выносится на рассмотрение представительного органа муниципального образования в срок не позднее 10 календарных дней со дня принятия конкурсной комиссией решения по результатам конкурса. </w:t>
      </w:r>
    </w:p>
    <w:p w:rsidR="00031DD7" w:rsidRPr="0058281C" w:rsidRDefault="00031DD7" w:rsidP="00031DD7">
      <w:pPr>
        <w:ind w:firstLine="54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 xml:space="preserve">3. </w:t>
      </w:r>
      <w:r w:rsidRPr="0058281C">
        <w:rPr>
          <w:spacing w:val="2"/>
          <w:sz w:val="24"/>
          <w:szCs w:val="24"/>
          <w:shd w:val="clear" w:color="auto" w:fill="FFFFFF"/>
        </w:rPr>
        <w:t xml:space="preserve">Заседание представительного органа муниципального образования проводится с участием кандидатов, отобранных конкурсной комиссией. </w:t>
      </w:r>
      <w:r w:rsidRPr="0058281C">
        <w:rPr>
          <w:sz w:val="24"/>
          <w:szCs w:val="24"/>
        </w:rPr>
        <w:t>Кандидаты извещаются представительным органом муниципального образования о дате, месте и времени заседания представительного органа муниципального образования.</w:t>
      </w:r>
    </w:p>
    <w:p w:rsidR="00031DD7" w:rsidRPr="0058281C" w:rsidRDefault="00031DD7" w:rsidP="00031DD7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8281C">
        <w:rPr>
          <w:sz w:val="24"/>
          <w:szCs w:val="24"/>
        </w:rPr>
        <w:t>4.</w:t>
      </w:r>
      <w:r w:rsidRPr="0058281C">
        <w:rPr>
          <w:spacing w:val="2"/>
          <w:sz w:val="24"/>
          <w:szCs w:val="24"/>
          <w:shd w:val="clear" w:color="auto" w:fill="FFFFFF"/>
        </w:rPr>
        <w:t xml:space="preserve"> Результаты конкурса и информация о кандидатах на заседании представительного органа муниципального образования представляются председателем конкурсной комиссии в его докладе. Продолжительность доклада не может превышать 10 минут</w:t>
      </w:r>
      <w:r w:rsidRPr="0058281C">
        <w:rPr>
          <w:sz w:val="24"/>
          <w:szCs w:val="24"/>
        </w:rPr>
        <w:t>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7603"/>
      <w:bookmarkEnd w:id="0"/>
      <w:r w:rsidRPr="0058281C">
        <w:rPr>
          <w:sz w:val="24"/>
          <w:szCs w:val="24"/>
        </w:rPr>
        <w:t>5. Для проведения тайного голосования, подсчета голосов депутатов и определения результатов голосования представительный орган муниципального образования из своего состава избирает счетную комиссию. Счетная комиссия избирается открытым голосованием в составе не менее трех членов комиссии, которые из своего состава избирают председателя, секретаря счетной комиссии.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7604"/>
      <w:bookmarkEnd w:id="4"/>
      <w:r w:rsidRPr="0058281C">
        <w:rPr>
          <w:sz w:val="24"/>
          <w:szCs w:val="24"/>
        </w:rPr>
        <w:t>6. Решения по всем вопросам, требующим открытого голосования, принимаются большинством голосов от числа присутствующих на заседании депутатов.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7606"/>
      <w:bookmarkEnd w:id="5"/>
      <w:r w:rsidRPr="0058281C">
        <w:rPr>
          <w:sz w:val="24"/>
          <w:szCs w:val="24"/>
        </w:rPr>
        <w:t>7. Каждый кандидат имеет право выступить с изложением своей программы.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7607"/>
      <w:bookmarkEnd w:id="6"/>
      <w:r w:rsidRPr="0058281C">
        <w:rPr>
          <w:sz w:val="24"/>
          <w:szCs w:val="24"/>
        </w:rPr>
        <w:t>8. Члены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главы муниципального образования. Голосование по одной кандидатуре не допускается.</w:t>
      </w:r>
    </w:p>
    <w:bookmarkEnd w:id="7"/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Форма и текст бюллетеня, а также число бюллетеней для тайного голосования утверждаются присутствующими на заседании депутатами открытым голосованием. Текст бюллетеня должен быть размещен только на одной его стороне. 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 После окончания голосования неиспользованные бюллетени в присутствии депутатов подсчитываются и погашаются членами счетной комиссии, о чем составляется акт.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76010"/>
      <w:r w:rsidRPr="0058281C">
        <w:rPr>
          <w:sz w:val="24"/>
          <w:szCs w:val="24"/>
        </w:rPr>
        <w:t xml:space="preserve">9. В бюллетене для голосования справа от фамилии, имени, отчества каждого кандидата помещается пустой квадрат. 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76011"/>
      <w:bookmarkEnd w:id="8"/>
      <w:r w:rsidRPr="0058281C">
        <w:rPr>
          <w:sz w:val="24"/>
          <w:szCs w:val="24"/>
        </w:rPr>
        <w:lastRenderedPageBreak/>
        <w:t>10.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76012"/>
      <w:bookmarkEnd w:id="9"/>
      <w:r w:rsidRPr="0058281C">
        <w:rPr>
          <w:sz w:val="24"/>
          <w:szCs w:val="24"/>
        </w:rPr>
        <w:t>11. Каждому депутату под роспись выдается один бюллетень для тайного голосования. Голосование осуществляется путем нанесения депутатом любого знака в квадрате, расположенном напротив фамилии кандидата, за которого подается голос.</w:t>
      </w:r>
    </w:p>
    <w:bookmarkEnd w:id="10"/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76013"/>
      <w:r w:rsidRPr="0058281C">
        <w:rPr>
          <w:sz w:val="24"/>
          <w:szCs w:val="24"/>
        </w:rPr>
        <w:t>12. Перед началом голосования председатель счетной комиссии предъявляет к осмотру депутатов, присутствующих на заседании, пустой ящик для голосования, который вслед за этим опечатывается.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76014"/>
      <w:bookmarkEnd w:id="11"/>
      <w:r w:rsidRPr="0058281C">
        <w:rPr>
          <w:sz w:val="24"/>
          <w:szCs w:val="24"/>
        </w:rPr>
        <w:t>13. Каждый депутат голосует лично, голосование за других депутатов не допускается. Голосование по избранию главы муниципального образования проводится в условиях, обеспечивающих тайну голосования. Заполненные бюллетени опускаются депутатами в опечатанный ящик для голосования.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76015"/>
      <w:bookmarkEnd w:id="12"/>
      <w:r w:rsidRPr="0058281C">
        <w:rPr>
          <w:sz w:val="24"/>
          <w:szCs w:val="24"/>
        </w:rPr>
        <w:t>14.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76016"/>
      <w:bookmarkEnd w:id="13"/>
      <w:r w:rsidRPr="0058281C">
        <w:rPr>
          <w:sz w:val="24"/>
          <w:szCs w:val="24"/>
        </w:rPr>
        <w:t xml:space="preserve">15.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</w:t>
      </w:r>
      <w:proofErr w:type="gramStart"/>
      <w:r w:rsidRPr="0058281C">
        <w:rPr>
          <w:sz w:val="24"/>
          <w:szCs w:val="24"/>
        </w:rPr>
        <w:t>Недействительным считается бюллетень, который не содержит знака ни в одном из квадратов, расположенных напротив фамилий кандидатов, или в котором находится более одного знака.</w:t>
      </w:r>
      <w:proofErr w:type="gramEnd"/>
    </w:p>
    <w:bookmarkEnd w:id="14"/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каждый из депутатов, присутствующих на заседании.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76017"/>
      <w:r w:rsidRPr="0058281C">
        <w:rPr>
          <w:sz w:val="24"/>
          <w:szCs w:val="24"/>
        </w:rPr>
        <w:t xml:space="preserve">16. После завершения процедуры избрания главы муниципального образования и оглашения его </w:t>
      </w:r>
      <w:proofErr w:type="gramStart"/>
      <w:r w:rsidRPr="0058281C">
        <w:rPr>
          <w:sz w:val="24"/>
          <w:szCs w:val="24"/>
        </w:rPr>
        <w:t>результатов</w:t>
      </w:r>
      <w:proofErr w:type="gramEnd"/>
      <w:r w:rsidRPr="0058281C">
        <w:rPr>
          <w:sz w:val="24"/>
          <w:szCs w:val="24"/>
        </w:rPr>
        <w:t xml:space="preserve"> рассортированные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представительного органа муниципального образования на хранение.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76018"/>
      <w:bookmarkEnd w:id="15"/>
      <w:r w:rsidRPr="0058281C">
        <w:rPr>
          <w:sz w:val="24"/>
          <w:szCs w:val="24"/>
        </w:rPr>
        <w:t>17. О результатах тайного голосования счетная комиссия составляет протокол, который должен содержать: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760181"/>
      <w:bookmarkEnd w:id="16"/>
      <w:r w:rsidRPr="0058281C">
        <w:rPr>
          <w:sz w:val="24"/>
          <w:szCs w:val="24"/>
        </w:rPr>
        <w:t>1) дату голосования;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760182"/>
      <w:bookmarkEnd w:id="17"/>
      <w:r w:rsidRPr="0058281C">
        <w:rPr>
          <w:sz w:val="24"/>
          <w:szCs w:val="24"/>
        </w:rPr>
        <w:t>2) слова «Протокол счетной комиссии по избранию главы муниципального образования...» (с указанием наименования муниципального образования);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760183"/>
      <w:bookmarkEnd w:id="18"/>
      <w:r w:rsidRPr="0058281C">
        <w:rPr>
          <w:sz w:val="24"/>
          <w:szCs w:val="24"/>
        </w:rPr>
        <w:t>3) адрес помещения, где проходило голосование;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0" w:name="sub_760184"/>
      <w:bookmarkEnd w:id="19"/>
      <w:r w:rsidRPr="0058281C">
        <w:rPr>
          <w:sz w:val="24"/>
          <w:szCs w:val="24"/>
        </w:rPr>
        <w:t>4) число депутатов, установленное уставом муниципального образования;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1" w:name="sub_760185"/>
      <w:bookmarkEnd w:id="20"/>
      <w:r w:rsidRPr="0058281C">
        <w:rPr>
          <w:sz w:val="24"/>
          <w:szCs w:val="24"/>
        </w:rPr>
        <w:t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определяется по числу бюллетеней установленной формы, обнаруженных в ящике для голосования);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760186"/>
      <w:bookmarkEnd w:id="21"/>
      <w:r w:rsidRPr="0058281C">
        <w:rPr>
          <w:sz w:val="24"/>
          <w:szCs w:val="24"/>
        </w:rPr>
        <w:t>6) число изготовленных бюллетеней для голосования;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3" w:name="sub_760187"/>
      <w:bookmarkEnd w:id="22"/>
      <w:r w:rsidRPr="0058281C">
        <w:rPr>
          <w:sz w:val="24"/>
          <w:szCs w:val="24"/>
        </w:rPr>
        <w:t>7) число бюллетеней для голосования, выданных депутатам;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4" w:name="sub_760188"/>
      <w:bookmarkEnd w:id="23"/>
      <w:r w:rsidRPr="0058281C">
        <w:rPr>
          <w:sz w:val="24"/>
          <w:szCs w:val="24"/>
        </w:rPr>
        <w:t>8) число погашенных бюллетеней;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5" w:name="sub_760189"/>
      <w:bookmarkEnd w:id="24"/>
      <w:r w:rsidRPr="0058281C">
        <w:rPr>
          <w:sz w:val="24"/>
          <w:szCs w:val="24"/>
        </w:rPr>
        <w:t>9) число бюллетеней, содержащихся в ящике;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6" w:name="sub_7601810"/>
      <w:bookmarkEnd w:id="25"/>
      <w:r w:rsidRPr="0058281C">
        <w:rPr>
          <w:sz w:val="24"/>
          <w:szCs w:val="24"/>
        </w:rPr>
        <w:t>10) число недействительных бюллетеней;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7" w:name="sub_7601811"/>
      <w:bookmarkEnd w:id="26"/>
      <w:r w:rsidRPr="0058281C">
        <w:rPr>
          <w:sz w:val="24"/>
          <w:szCs w:val="24"/>
        </w:rPr>
        <w:lastRenderedPageBreak/>
        <w:t>11) число действительных бюллетеней;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8" w:name="sub_7601812"/>
      <w:bookmarkEnd w:id="27"/>
      <w:r w:rsidRPr="0058281C">
        <w:rPr>
          <w:sz w:val="24"/>
          <w:szCs w:val="24"/>
        </w:rPr>
        <w:t>12) число голосов депутатов, поданное за каждого кандидата;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9" w:name="sub_7601813"/>
      <w:bookmarkEnd w:id="28"/>
      <w:r w:rsidRPr="0058281C">
        <w:rPr>
          <w:sz w:val="24"/>
          <w:szCs w:val="24"/>
        </w:rPr>
        <w:t>13) фамилии и инициалы председателя и других членов счетной комиссии, их подписи;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0" w:name="sub_7601814"/>
      <w:bookmarkEnd w:id="29"/>
      <w:r w:rsidRPr="0058281C">
        <w:rPr>
          <w:sz w:val="24"/>
          <w:szCs w:val="24"/>
        </w:rPr>
        <w:t>14) дату и время подписания протокола.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1" w:name="sub_76019"/>
      <w:bookmarkEnd w:id="30"/>
      <w:r w:rsidRPr="0058281C">
        <w:rPr>
          <w:sz w:val="24"/>
          <w:szCs w:val="24"/>
        </w:rPr>
        <w:t>18. На основании протокола счетной комиссии о результатах голосования по избранию главы муниципального образования представительный орган муниципального образования принимает одно из следующих решений:</w:t>
      </w:r>
    </w:p>
    <w:bookmarkEnd w:id="31"/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об избрании главы муниципального образования;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о проведении повторного голосования;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 xml:space="preserve">о признании выборов </w:t>
      </w:r>
      <w:proofErr w:type="gramStart"/>
      <w:r w:rsidRPr="0058281C">
        <w:rPr>
          <w:sz w:val="24"/>
          <w:szCs w:val="24"/>
        </w:rPr>
        <w:t>несостоявшимися</w:t>
      </w:r>
      <w:proofErr w:type="gramEnd"/>
      <w:r w:rsidRPr="0058281C">
        <w:rPr>
          <w:sz w:val="24"/>
          <w:szCs w:val="24"/>
        </w:rPr>
        <w:t xml:space="preserve"> и о повторном проведении конкурса.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2" w:name="sub_76020"/>
      <w:r w:rsidRPr="0058281C">
        <w:rPr>
          <w:sz w:val="24"/>
          <w:szCs w:val="24"/>
        </w:rPr>
        <w:t>19. Избранным на должность главы муниципального образования считается</w:t>
      </w:r>
      <w:bookmarkStart w:id="33" w:name="sub_760202"/>
      <w:bookmarkEnd w:id="32"/>
      <w:r w:rsidRPr="0058281C">
        <w:rPr>
          <w:sz w:val="24"/>
          <w:szCs w:val="24"/>
        </w:rPr>
        <w:t xml:space="preserve"> </w:t>
      </w:r>
    </w:p>
    <w:p w:rsidR="00031DD7" w:rsidRPr="0058281C" w:rsidRDefault="00031DD7" w:rsidP="00031D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кандидат, получивший в результате тайного голосования большее число голосов  депутатов по отношению к другим кандидатам.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4" w:name="sub_76021"/>
      <w:bookmarkEnd w:id="33"/>
      <w:r w:rsidRPr="0058281C">
        <w:rPr>
          <w:sz w:val="24"/>
          <w:szCs w:val="24"/>
        </w:rPr>
        <w:t>20. Если в бюллетень для тайного голосования было внесено два кандидата и оба кандидата получили равное число голосов, проводится повторное голосование по двум кандидатам, получившим равное число голосов.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5" w:name="sub_76022"/>
      <w:bookmarkEnd w:id="34"/>
      <w:r w:rsidRPr="0058281C">
        <w:rPr>
          <w:sz w:val="24"/>
          <w:szCs w:val="24"/>
        </w:rPr>
        <w:t>21. По итогам повторного голосования избранным на должность главы муниципального образования считается кандидат, получивший при голосовании большее число голосов депутатов по отношению к числу голосов, полученных другим кандидатом.</w:t>
      </w:r>
    </w:p>
    <w:p w:rsidR="00031DD7" w:rsidRPr="0058281C" w:rsidRDefault="00031DD7" w:rsidP="00031DD7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6" w:name="sub_76024"/>
      <w:bookmarkEnd w:id="35"/>
      <w:r w:rsidRPr="0058281C">
        <w:rPr>
          <w:rFonts w:ascii="Times New Roman" w:hAnsi="Times New Roman"/>
          <w:sz w:val="24"/>
          <w:szCs w:val="24"/>
        </w:rPr>
        <w:t>22.</w:t>
      </w:r>
      <w:r w:rsidRPr="0058281C">
        <w:rPr>
          <w:rFonts w:ascii="Times New Roman" w:hAnsi="Times New Roman"/>
          <w:i/>
          <w:sz w:val="24"/>
          <w:szCs w:val="24"/>
        </w:rPr>
        <w:t xml:space="preserve"> </w:t>
      </w:r>
      <w:r w:rsidRPr="0058281C">
        <w:rPr>
          <w:rFonts w:ascii="Times New Roman" w:hAnsi="Times New Roman"/>
          <w:sz w:val="24"/>
          <w:szCs w:val="24"/>
        </w:rPr>
        <w:t>В случае получения</w:t>
      </w:r>
      <w:r w:rsidRPr="0058281C">
        <w:rPr>
          <w:sz w:val="24"/>
          <w:szCs w:val="24"/>
        </w:rPr>
        <w:t xml:space="preserve"> </w:t>
      </w:r>
      <w:r w:rsidRPr="0058281C">
        <w:rPr>
          <w:rFonts w:ascii="Times New Roman" w:hAnsi="Times New Roman"/>
          <w:sz w:val="24"/>
          <w:szCs w:val="24"/>
        </w:rPr>
        <w:t>равного числа голосов депутатов по итогам повторного голосования представительный орган муниципального образования признает выборы несостоявшимися и принимает решение о повторном проведении конкурса в соответствии с установленным Порядком. При этом персональный состав и полномочия членов ранее сформированной конкурсной комиссии сохраняются.</w:t>
      </w:r>
    </w:p>
    <w:p w:rsidR="00031DD7" w:rsidRPr="0058281C" w:rsidRDefault="00031DD7" w:rsidP="00031DD7">
      <w:pPr>
        <w:pStyle w:val="1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8281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23. Избрание главы муниципального образования оформляется решением представительного органа на основании протокола счетной комиссии, дополнительное голосование по принятию решения не проводится.</w:t>
      </w:r>
      <w:r w:rsidRPr="005828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8281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Решение подписывается лицом, предусмотренным Регламентом или нормативным правовым актом представительного органа муниципального образования.</w:t>
      </w:r>
    </w:p>
    <w:p w:rsidR="00031DD7" w:rsidRPr="0058281C" w:rsidRDefault="00031DD7" w:rsidP="00031DD7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58281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24.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8281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Протокол счетной комиссии о результатах голосования вместе с решением представительного органа об избрании главы муниципального образования хранится в представительном органе.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25. Кандидат, избранный главой муниципального образования, обязан в пятидневный срок представить в представительный орган муниципального образования копию приказа (иного документа) об освобождении его от обязанностей, несовместимых со статусом главы муниципального образования, либо копию документа, удостоверяющего подачу в установленный срок заявления об освобождении от указанных обязанностей.</w:t>
      </w:r>
    </w:p>
    <w:bookmarkEnd w:id="36"/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281C">
        <w:rPr>
          <w:sz w:val="24"/>
          <w:szCs w:val="24"/>
        </w:rPr>
        <w:t>Если указанное требование не будет выполнено данным кандидатом, представительный орган муниципального образования отменяет свое решение об избрании главы муниципального образования и назначает дату проведения конкурса.</w:t>
      </w:r>
    </w:p>
    <w:p w:rsidR="00031DD7" w:rsidRPr="0058281C" w:rsidRDefault="00031DD7" w:rsidP="00031DD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37" w:name="sub_7701"/>
      <w:r w:rsidRPr="0058281C">
        <w:rPr>
          <w:sz w:val="24"/>
          <w:szCs w:val="24"/>
        </w:rPr>
        <w:t xml:space="preserve">26.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избрании. </w:t>
      </w: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8" w:name="sub_7702"/>
      <w:bookmarkEnd w:id="37"/>
      <w:r w:rsidRPr="0058281C">
        <w:rPr>
          <w:sz w:val="24"/>
          <w:szCs w:val="24"/>
        </w:rPr>
        <w:t>27.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образования.</w:t>
      </w:r>
    </w:p>
    <w:bookmarkEnd w:id="38"/>
    <w:p w:rsidR="00031DD7" w:rsidRPr="0058281C" w:rsidRDefault="00031DD7" w:rsidP="00031D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DD7" w:rsidRPr="0058281C" w:rsidRDefault="00031DD7" w:rsidP="00031D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DD7" w:rsidRPr="0058281C" w:rsidRDefault="00031DD7" w:rsidP="00031DD7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031DD7" w:rsidRDefault="00031DD7" w:rsidP="00031D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31DD7" w:rsidRDefault="00031DD7" w:rsidP="00031D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31DD7" w:rsidRPr="003D5957" w:rsidRDefault="00031DD7" w:rsidP="00031DD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D5957">
        <w:rPr>
          <w:b/>
        </w:rPr>
        <w:lastRenderedPageBreak/>
        <w:t>АЛГОРИТМ</w:t>
      </w:r>
    </w:p>
    <w:p w:rsidR="00031DD7" w:rsidRPr="003D5957" w:rsidRDefault="00031DD7" w:rsidP="00031D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D5957">
        <w:rPr>
          <w:b/>
          <w:bCs/>
        </w:rPr>
        <w:t>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</w:t>
      </w:r>
    </w:p>
    <w:p w:rsidR="00031DD7" w:rsidRDefault="00031DD7" w:rsidP="00031D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43" w:type="dxa"/>
        <w:tblInd w:w="-612" w:type="dxa"/>
        <w:tblLook w:val="01E0"/>
      </w:tblPr>
      <w:tblGrid>
        <w:gridCol w:w="2880"/>
        <w:gridCol w:w="5778"/>
        <w:gridCol w:w="1985"/>
      </w:tblGrid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Направление конкурсной комиссией материалов в представительный орган муниципального образования на кандидатов, отобранных конкурсной комиссией (не позднее трех рабочих дней со дня определения результатов конкурса)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51584;mso-position-horizontal-relative:text;mso-position-vertical-relative:text" from="129.6pt,3.1pt" to="129.6pt,21.1pt">
                  <v:stroke endarrow="block"/>
                </v:line>
              </w:pict>
            </w:r>
          </w:p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Принятие правового акта представительного органа муниципального образования о назначении заседания (не позднее 10 календарных дней со дня принятия конкурсной комиссией решения)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644D87">
              <w:rPr>
                <w:sz w:val="22"/>
                <w:szCs w:val="22"/>
              </w:rPr>
              <w:t>повестки дня заседания представительного органа муниципального образования</w:t>
            </w:r>
            <w:proofErr w:type="gramEnd"/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8" style="position:absolute;left:0;text-align:left;z-index:251652608;mso-position-horizontal-relative:text;mso-position-vertical-relative:text" from="129.6pt,5.95pt" to="273.65pt,23.9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7" style="position:absolute;left:0;text-align:left;flip:x;z-index:251653632;mso-position-horizontal-relative:text;mso-position-vertical-relative:text" from="3.6pt,5.95pt" to="120.65pt,23.95pt">
                  <v:stroke endarrow="block"/>
                </v:line>
              </w:pict>
            </w:r>
          </w:p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54656" from="138.6pt,43.85pt" to="138.6pt,61.85pt">
                  <v:stroke endarrow="block"/>
                </v:line>
              </w:pic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Извещение кандидатов о дате, месте и времени заседания</w:t>
            </w: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2E22">
              <w:rPr>
                <w:noProof/>
                <w:sz w:val="28"/>
                <w:szCs w:val="28"/>
              </w:rPr>
              <w:pict>
                <v:line id="_x0000_s1027" style="position:absolute;left:0;text-align:left;z-index:251655680;mso-position-horizontal-relative:text;mso-position-vertical-relative:text" from="138.6pt,22.6pt" to="138.6pt,40.6pt">
                  <v:stroke endarrow="block"/>
                </v:line>
              </w:pict>
            </w:r>
            <w:r w:rsidR="00031DD7" w:rsidRPr="00644D87">
              <w:rPr>
                <w:sz w:val="22"/>
                <w:szCs w:val="22"/>
              </w:rPr>
              <w:t>Заседание представительного органа муниципального образования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Представление председателем конкурсной комиссии результатов конкурса и информации о кандидатах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56704;mso-position-horizontal-relative:text;mso-position-vertical-relative:text" from="138.6pt,-.55pt" to="138.6pt,17.45pt">
                  <v:stroke endarrow="block"/>
                </v:line>
              </w:pic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Избрание счетной комиссии для проведения тайного голосования (не менее трех членов)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57728;mso-position-horizontal-relative:text;mso-position-vertical-relative:text" from="138.6pt,2.05pt" to="138.6pt,20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58752;mso-position-horizontal-relative:text;mso-position-vertical-relative:text" from="138.6pt,2.05pt" to="138.6pt,20.05pt">
                  <v:stroke endarrow="block"/>
                </v:line>
              </w:pic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2E22">
              <w:rPr>
                <w:noProof/>
                <w:sz w:val="28"/>
                <w:szCs w:val="28"/>
              </w:rPr>
              <w:pict>
                <v:line id="_x0000_s1032" style="position:absolute;left:0;text-align:left;z-index:251659776;mso-position-horizontal-relative:text;mso-position-vertical-relative:text" from="138.6pt,21.45pt" to="138.6pt,39.45pt">
                  <v:stroke endarrow="block"/>
                </v:line>
              </w:pict>
            </w:r>
            <w:r w:rsidR="00031DD7" w:rsidRPr="00644D87">
              <w:rPr>
                <w:sz w:val="22"/>
                <w:szCs w:val="22"/>
              </w:rPr>
              <w:t>Избрание счетной комиссией из своего состава председателя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2E22">
              <w:rPr>
                <w:noProof/>
                <w:sz w:val="28"/>
                <w:szCs w:val="28"/>
              </w:rPr>
              <w:pict>
                <v:line id="_x0000_s1033" style="position:absolute;left:0;text-align:left;z-index:251660800;mso-position-horizontal-relative:text;mso-position-vertical-relative:text" from="138.6pt,15.05pt" to="138.6pt,33.05pt">
                  <v:stroke endarrow="block"/>
                </v:line>
              </w:pict>
            </w:r>
            <w:r w:rsidR="00031DD7" w:rsidRPr="00644D87">
              <w:rPr>
                <w:sz w:val="22"/>
                <w:szCs w:val="22"/>
              </w:rPr>
              <w:t>Выступление кандидатов с изложением своей программы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Утверждение формы и текста бюллетеня, внесение в них Ф.И.О. представленных кандидатов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z-index:251661824;mso-position-horizontal-relative:text;mso-position-vertical-relative:text" from="138.6pt,1.05pt" to="138.6pt,19.05pt">
                  <v:stroke endarrow="block"/>
                </v:line>
              </w:pic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5" style="position:absolute;left:0;text-align:left;z-index:251662848;mso-position-horizontal-relative:text;mso-position-vertical-relative:text" from="138.6pt,20.45pt" to="138.6pt,38.45pt">
                  <v:stroke endarrow="block"/>
                </v:line>
              </w:pict>
            </w:r>
            <w:r w:rsidR="00031DD7" w:rsidRPr="00644D87">
              <w:rPr>
                <w:sz w:val="22"/>
                <w:szCs w:val="22"/>
              </w:rPr>
              <w:t>Голосование по избранию главы муниципального образования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4B2E22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6" style="position:absolute;left:0;text-align:left;z-index:251663872;mso-position-horizontal-relative:text;mso-position-vertical-relative:text" from="138.6pt,23.05pt" to="138.6pt,41.05pt">
                  <v:stroke endarrow="block"/>
                </v:line>
              </w:pict>
            </w:r>
            <w:r w:rsidR="00031DD7" w:rsidRPr="00644D87">
              <w:rPr>
                <w:sz w:val="22"/>
                <w:szCs w:val="22"/>
              </w:rPr>
              <w:t>Оглашение результатов голосования (составление протокола счетной комиссии)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1DD7" w:rsidRPr="00644D87" w:rsidTr="005B6179">
        <w:tc>
          <w:tcPr>
            <w:tcW w:w="2880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D87">
              <w:rPr>
                <w:sz w:val="22"/>
                <w:szCs w:val="22"/>
              </w:rPr>
              <w:t>Принятие решения об избрании главы муниципального образования</w:t>
            </w:r>
          </w:p>
        </w:tc>
        <w:tc>
          <w:tcPr>
            <w:tcW w:w="1985" w:type="dxa"/>
          </w:tcPr>
          <w:p w:rsidR="00031DD7" w:rsidRPr="00644D87" w:rsidRDefault="00031DD7" w:rsidP="005B6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2468" w:rsidRPr="00C45434" w:rsidRDefault="00B62468" w:rsidP="00C45434">
      <w:pPr>
        <w:jc w:val="both"/>
        <w:rPr>
          <w:sz w:val="28"/>
          <w:szCs w:val="28"/>
        </w:rPr>
      </w:pPr>
    </w:p>
    <w:sectPr w:rsidR="00B62468" w:rsidRPr="00C45434" w:rsidSect="00120EB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BAD"/>
    <w:multiLevelType w:val="hybridMultilevel"/>
    <w:tmpl w:val="CB2AA4CC"/>
    <w:lvl w:ilvl="0" w:tplc="BF80097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A772D2B"/>
    <w:multiLevelType w:val="hybridMultilevel"/>
    <w:tmpl w:val="91666348"/>
    <w:lvl w:ilvl="0" w:tplc="49DC09D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4C08"/>
    <w:rsid w:val="00031DD7"/>
    <w:rsid w:val="000D4205"/>
    <w:rsid w:val="00120EBA"/>
    <w:rsid w:val="00151CD4"/>
    <w:rsid w:val="001657E5"/>
    <w:rsid w:val="001B4759"/>
    <w:rsid w:val="00225A11"/>
    <w:rsid w:val="002F2651"/>
    <w:rsid w:val="00356638"/>
    <w:rsid w:val="00486E7F"/>
    <w:rsid w:val="004B2E22"/>
    <w:rsid w:val="004E19E4"/>
    <w:rsid w:val="00511989"/>
    <w:rsid w:val="00614EDE"/>
    <w:rsid w:val="00694998"/>
    <w:rsid w:val="007101E5"/>
    <w:rsid w:val="00714586"/>
    <w:rsid w:val="00715B0A"/>
    <w:rsid w:val="007409A5"/>
    <w:rsid w:val="00764BFA"/>
    <w:rsid w:val="007C2E16"/>
    <w:rsid w:val="00845C8B"/>
    <w:rsid w:val="008D570B"/>
    <w:rsid w:val="009020BB"/>
    <w:rsid w:val="00984359"/>
    <w:rsid w:val="00987BDD"/>
    <w:rsid w:val="009B4C08"/>
    <w:rsid w:val="009C7708"/>
    <w:rsid w:val="00A364CD"/>
    <w:rsid w:val="00B60776"/>
    <w:rsid w:val="00B62468"/>
    <w:rsid w:val="00B6751E"/>
    <w:rsid w:val="00BA58D1"/>
    <w:rsid w:val="00C45434"/>
    <w:rsid w:val="00C82721"/>
    <w:rsid w:val="00CE51C4"/>
    <w:rsid w:val="00D01631"/>
    <w:rsid w:val="00F476DC"/>
    <w:rsid w:val="00F5117B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4C08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4C0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No Spacing"/>
    <w:uiPriority w:val="1"/>
    <w:qFormat/>
    <w:rsid w:val="008D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31DD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2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13</cp:revision>
  <cp:lastPrinted>2017-08-01T05:42:00Z</cp:lastPrinted>
  <dcterms:created xsi:type="dcterms:W3CDTF">2017-08-01T04:26:00Z</dcterms:created>
  <dcterms:modified xsi:type="dcterms:W3CDTF">2017-08-01T08:07:00Z</dcterms:modified>
</cp:coreProperties>
</file>